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26" w:rsidRPr="00064926" w:rsidRDefault="00064926" w:rsidP="00064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64926">
        <w:rPr>
          <w:rFonts w:ascii="Times New Roman" w:hAnsi="Times New Roman" w:cs="Times New Roman"/>
          <w:b/>
          <w:sz w:val="28"/>
        </w:rPr>
        <w:t>ПРОТОКОЛ</w:t>
      </w:r>
    </w:p>
    <w:p w:rsidR="00064926" w:rsidRPr="00064926" w:rsidRDefault="00064926" w:rsidP="00064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64926">
        <w:rPr>
          <w:rFonts w:ascii="Times New Roman" w:hAnsi="Times New Roman" w:cs="Times New Roman"/>
          <w:b/>
          <w:sz w:val="28"/>
        </w:rPr>
        <w:t>по итогам рабочей встречи делегаций</w:t>
      </w:r>
    </w:p>
    <w:p w:rsidR="00064926" w:rsidRPr="00064926" w:rsidRDefault="00064926" w:rsidP="000649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64926">
        <w:rPr>
          <w:rFonts w:ascii="Times New Roman" w:hAnsi="Times New Roman" w:cs="Times New Roman"/>
          <w:b/>
          <w:sz w:val="28"/>
        </w:rPr>
        <w:t>Российской Федерации и Приднестровья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4926" w:rsidRPr="00064926" w:rsidRDefault="00064926" w:rsidP="0006492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064926">
        <w:rPr>
          <w:rFonts w:ascii="Times New Roman" w:hAnsi="Times New Roman" w:cs="Times New Roman"/>
          <w:i/>
          <w:sz w:val="28"/>
        </w:rPr>
        <w:t xml:space="preserve">Тирасполь, 21 ноября 2001 г.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В ходе рабочей встречи делегаций Российской Федерации и Приднестровья, состоявшейся 20-21 ноября 2001 года, стороны рассмотрели вопрос вывоза боеприпасов на территорию Российской Федерации.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Стороны договорились о следующем: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1. Начиная с 1 декабря 2001 года, при соответствующем решении высшего законодательного органа Приднестровья, приступить к вывозу на территорию Российской Федерации боеприпасов, для которых нет средств применения на территории Приднестровья, на основе графиков и стоимостных приложений, определяющих порядок компенсации.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>2. На первом этапе вывести боеприпасы БМ-9П140 «Ураган» - 2880 штук, 152 мм «</w:t>
      </w:r>
      <w:proofErr w:type="spellStart"/>
      <w:r w:rsidRPr="00064926">
        <w:rPr>
          <w:rFonts w:ascii="Times New Roman" w:hAnsi="Times New Roman" w:cs="Times New Roman"/>
          <w:sz w:val="28"/>
        </w:rPr>
        <w:t>Еиацинт</w:t>
      </w:r>
      <w:proofErr w:type="spellEnd"/>
      <w:r w:rsidRPr="00064926">
        <w:rPr>
          <w:rFonts w:ascii="Times New Roman" w:hAnsi="Times New Roman" w:cs="Times New Roman"/>
          <w:sz w:val="28"/>
        </w:rPr>
        <w:t xml:space="preserve">» - 9950 штук. </w:t>
      </w:r>
      <w:proofErr w:type="spellStart"/>
      <w:r w:rsidRPr="00064926">
        <w:rPr>
          <w:rFonts w:ascii="Times New Roman" w:hAnsi="Times New Roman" w:cs="Times New Roman"/>
          <w:sz w:val="28"/>
        </w:rPr>
        <w:t>Ерафик</w:t>
      </w:r>
      <w:proofErr w:type="spellEnd"/>
      <w:r w:rsidRPr="00064926">
        <w:rPr>
          <w:rFonts w:ascii="Times New Roman" w:hAnsi="Times New Roman" w:cs="Times New Roman"/>
          <w:sz w:val="28"/>
        </w:rPr>
        <w:t xml:space="preserve"> реализации первого этапа представителям сторон (исполнительным органам) утвердить до 1 декабря 2001 года.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3. На втором этапе приступить к вывозу оставшихся боеприпасов, указанных в пункте № 1. С этой целью, до 15 января 2002, года исполнительным органам сторон разработать порядок вывоза.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4. Синхронно с вывозом, в порядке компенсации за понесенные приднестровской стороной расходы, российская сторона передаст Приднестровью в качестве гуманитарной помощи имущество не боевого назначения, а также освобождаемые в результате вывоза боеприпасов и военно-технического имущества парки, паркогаражное оборудование, казарменно-жилой фонд, складские объекты, объекты учебно-материальной базы.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5. Оказание гуманитарной помощи и передача вышеперечисленных объектов производится с оформлением соответствующих двусторонних передаточных актов, одновременно с вывозом боеприпасов, в соответствии с графиком вывоза на основании перечней, подписанных исполнительными органами сторон.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6. Исполнительными органами являются: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от российской стороны - ГРАУ МО РФ (замначальника ГРАУ - главный инженер генерал-лейтенант Баев Г.А.);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от приднестровской стороны - промышленный комплекс Приднестровья (начальник промышленного комплекса - Сапронов В.И.). </w:t>
      </w:r>
    </w:p>
    <w:p w:rsidR="00064926" w:rsidRDefault="00064926" w:rsidP="000649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7. Ход выполнения настоящего Протокола контролируется российской и приднестровской сторонами постоянно. Итоги выполнения подводятся еженедельно. </w:t>
      </w:r>
    </w:p>
    <w:p w:rsidR="00064926" w:rsidRDefault="00064926" w:rsidP="0006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0708" w:rsidRDefault="00B60708" w:rsidP="0006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60708" w:rsidRDefault="00B60708" w:rsidP="0006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B60708" w:rsidTr="00B60708">
        <w:tc>
          <w:tcPr>
            <w:tcW w:w="5240" w:type="dxa"/>
          </w:tcPr>
          <w:p w:rsidR="00B60708" w:rsidRDefault="00B60708" w:rsidP="00B60708">
            <w:pPr>
              <w:rPr>
                <w:rFonts w:ascii="Times New Roman" w:hAnsi="Times New Roman" w:cs="Times New Roman"/>
                <w:sz w:val="28"/>
              </w:rPr>
            </w:pPr>
            <w:r w:rsidRPr="00064926">
              <w:rPr>
                <w:rFonts w:ascii="Times New Roman" w:hAnsi="Times New Roman" w:cs="Times New Roman"/>
                <w:sz w:val="28"/>
              </w:rPr>
              <w:lastRenderedPageBreak/>
              <w:t>От Российской стороны</w:t>
            </w:r>
          </w:p>
          <w:p w:rsidR="00B60708" w:rsidRDefault="00B60708" w:rsidP="00B60708">
            <w:pPr>
              <w:rPr>
                <w:rFonts w:ascii="Times New Roman" w:hAnsi="Times New Roman" w:cs="Times New Roman"/>
                <w:sz w:val="28"/>
              </w:rPr>
            </w:pPr>
            <w:r w:rsidRPr="00064926">
              <w:rPr>
                <w:rFonts w:ascii="Times New Roman" w:hAnsi="Times New Roman" w:cs="Times New Roman"/>
                <w:sz w:val="28"/>
              </w:rPr>
              <w:t>[Начальник Тыла Вооруженных Сил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64926">
              <w:rPr>
                <w:rFonts w:ascii="Times New Roman" w:hAnsi="Times New Roman" w:cs="Times New Roman"/>
                <w:sz w:val="28"/>
              </w:rPr>
              <w:t>Заместитель Министра обороны]</w:t>
            </w:r>
          </w:p>
          <w:p w:rsidR="00B60708" w:rsidRDefault="00B60708" w:rsidP="00B60708">
            <w:pPr>
              <w:rPr>
                <w:rFonts w:ascii="Times New Roman" w:hAnsi="Times New Roman" w:cs="Times New Roman"/>
                <w:sz w:val="28"/>
              </w:rPr>
            </w:pPr>
            <w:r w:rsidRPr="00064926">
              <w:rPr>
                <w:rFonts w:ascii="Times New Roman" w:hAnsi="Times New Roman" w:cs="Times New Roman"/>
                <w:sz w:val="28"/>
              </w:rPr>
              <w:t xml:space="preserve">В. ИСАКОВ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</w:t>
            </w:r>
            <w:r w:rsidRPr="0006492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                         </w:t>
            </w:r>
          </w:p>
        </w:tc>
        <w:tc>
          <w:tcPr>
            <w:tcW w:w="4105" w:type="dxa"/>
          </w:tcPr>
          <w:p w:rsidR="00B60708" w:rsidRDefault="00B60708" w:rsidP="00B60708">
            <w:pPr>
              <w:rPr>
                <w:rFonts w:ascii="Times New Roman" w:hAnsi="Times New Roman" w:cs="Times New Roman"/>
                <w:sz w:val="28"/>
              </w:rPr>
            </w:pPr>
            <w:r w:rsidRPr="00064926">
              <w:rPr>
                <w:rFonts w:ascii="Times New Roman" w:hAnsi="Times New Roman" w:cs="Times New Roman"/>
                <w:sz w:val="28"/>
              </w:rPr>
              <w:t>От Приднестровской стороны</w:t>
            </w:r>
          </w:p>
          <w:p w:rsidR="00B60708" w:rsidRDefault="00B60708" w:rsidP="00B60708">
            <w:pPr>
              <w:rPr>
                <w:rFonts w:ascii="Times New Roman" w:hAnsi="Times New Roman" w:cs="Times New Roman"/>
                <w:sz w:val="28"/>
              </w:rPr>
            </w:pPr>
            <w:r w:rsidRPr="00064926">
              <w:rPr>
                <w:rFonts w:ascii="Times New Roman" w:hAnsi="Times New Roman" w:cs="Times New Roman"/>
                <w:sz w:val="28"/>
              </w:rPr>
              <w:t>[Президент]</w:t>
            </w:r>
          </w:p>
          <w:p w:rsidR="00B60708" w:rsidRDefault="00B60708" w:rsidP="00B60708">
            <w:pPr>
              <w:rPr>
                <w:rFonts w:ascii="Times New Roman" w:hAnsi="Times New Roman" w:cs="Times New Roman"/>
                <w:sz w:val="28"/>
              </w:rPr>
            </w:pPr>
          </w:p>
          <w:p w:rsidR="00B60708" w:rsidRDefault="00B60708" w:rsidP="00B60708">
            <w:pPr>
              <w:rPr>
                <w:rFonts w:ascii="Times New Roman" w:hAnsi="Times New Roman" w:cs="Times New Roman"/>
                <w:sz w:val="28"/>
              </w:rPr>
            </w:pPr>
            <w:r w:rsidRPr="00064926">
              <w:rPr>
                <w:rFonts w:ascii="Times New Roman" w:hAnsi="Times New Roman" w:cs="Times New Roman"/>
                <w:sz w:val="28"/>
              </w:rPr>
              <w:t>И. СМИРНОВ</w:t>
            </w:r>
          </w:p>
        </w:tc>
      </w:tr>
    </w:tbl>
    <w:p w:rsidR="00B60708" w:rsidRDefault="00B60708" w:rsidP="0006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60708" w:rsidRDefault="00064926" w:rsidP="0006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64926">
        <w:rPr>
          <w:rFonts w:ascii="Times New Roman" w:hAnsi="Times New Roman" w:cs="Times New Roman"/>
          <w:sz w:val="28"/>
        </w:rPr>
        <w:t xml:space="preserve"> </w:t>
      </w:r>
      <w:r w:rsidR="00B60708">
        <w:rPr>
          <w:rFonts w:ascii="Times New Roman" w:hAnsi="Times New Roman" w:cs="Times New Roman"/>
          <w:sz w:val="28"/>
        </w:rPr>
        <w:t xml:space="preserve">       </w:t>
      </w:r>
    </w:p>
    <w:sectPr w:rsidR="00B6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26"/>
    <w:rsid w:val="00064926"/>
    <w:rsid w:val="00A930F1"/>
    <w:rsid w:val="00B6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30079"/>
  <w15:chartTrackingRefBased/>
  <w15:docId w15:val="{5ED3AE97-A205-4BC0-ABBF-BADBCE0E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2022-08-10T09:11:00Z</dcterms:created>
  <dcterms:modified xsi:type="dcterms:W3CDTF">2022-08-30T08:15:00Z</dcterms:modified>
</cp:coreProperties>
</file>