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C63" w:rsidRPr="00A4292A" w:rsidRDefault="000E0C63" w:rsidP="00732710">
      <w:pPr>
        <w:spacing w:line="240" w:lineRule="exact"/>
        <w:rPr>
          <w:color w:val="000000" w:themeColor="text1"/>
          <w:sz w:val="26"/>
          <w:szCs w:val="26"/>
        </w:rPr>
      </w:pPr>
    </w:p>
    <w:p w:rsidR="00520AB4" w:rsidRPr="00A4292A" w:rsidRDefault="00520AB4" w:rsidP="00732710">
      <w:pPr>
        <w:pStyle w:val="30"/>
        <w:spacing w:after="0"/>
        <w:rPr>
          <w:rStyle w:val="11"/>
          <w:b/>
          <w:bCs/>
          <w:color w:val="000000" w:themeColor="text1"/>
          <w:sz w:val="26"/>
          <w:szCs w:val="26"/>
          <w:lang w:val="en-US"/>
        </w:rPr>
      </w:pPr>
      <w:r w:rsidRPr="00A4292A">
        <w:rPr>
          <w:rStyle w:val="11"/>
          <w:b/>
          <w:bCs/>
          <w:color w:val="000000" w:themeColor="text1"/>
          <w:sz w:val="26"/>
          <w:szCs w:val="26"/>
          <w:lang w:val="en-US"/>
        </w:rPr>
        <w:t>PROTOCOL</w:t>
      </w:r>
    </w:p>
    <w:p w:rsidR="000E0C63" w:rsidRPr="00A4292A" w:rsidRDefault="00217E7C" w:rsidP="00732710">
      <w:pPr>
        <w:pStyle w:val="30"/>
        <w:shd w:val="clear" w:color="auto" w:fill="auto"/>
        <w:spacing w:after="257"/>
        <w:rPr>
          <w:color w:val="000000" w:themeColor="text1"/>
          <w:sz w:val="26"/>
          <w:szCs w:val="26"/>
          <w:lang w:val="en-US"/>
        </w:rPr>
      </w:pPr>
      <w:r w:rsidRPr="00A4292A">
        <w:rPr>
          <w:rStyle w:val="11"/>
          <w:b/>
          <w:bCs/>
          <w:color w:val="000000" w:themeColor="text1"/>
          <w:sz w:val="26"/>
          <w:szCs w:val="26"/>
          <w:lang w:val="en-US"/>
        </w:rPr>
        <w:t>on Cooperation in the Field of H</w:t>
      </w:r>
      <w:r w:rsidR="00520AB4" w:rsidRPr="00A4292A">
        <w:rPr>
          <w:rStyle w:val="11"/>
          <w:b/>
          <w:bCs/>
          <w:color w:val="000000" w:themeColor="text1"/>
          <w:sz w:val="26"/>
          <w:szCs w:val="26"/>
          <w:lang w:val="en-US"/>
        </w:rPr>
        <w:t>ydrometeorology</w:t>
      </w:r>
    </w:p>
    <w:p w:rsidR="000E0C63" w:rsidRPr="00A4292A" w:rsidRDefault="00347AF6" w:rsidP="00732710">
      <w:pPr>
        <w:pStyle w:val="20"/>
        <w:shd w:val="clear" w:color="auto" w:fill="auto"/>
        <w:spacing w:before="0"/>
        <w:rPr>
          <w:color w:val="000000" w:themeColor="text1"/>
          <w:sz w:val="26"/>
          <w:szCs w:val="26"/>
          <w:lang w:val="en-US"/>
        </w:rPr>
      </w:pPr>
      <w:r w:rsidRPr="00A4292A">
        <w:rPr>
          <w:rStyle w:val="21"/>
          <w:color w:val="000000" w:themeColor="text1"/>
          <w:sz w:val="26"/>
          <w:szCs w:val="26"/>
          <w:lang w:val="en-US"/>
        </w:rPr>
        <w:t xml:space="preserve">The </w:t>
      </w:r>
      <w:r w:rsidR="00520AB4" w:rsidRPr="00A4292A">
        <w:rPr>
          <w:rStyle w:val="21"/>
          <w:color w:val="000000" w:themeColor="text1"/>
          <w:sz w:val="26"/>
          <w:szCs w:val="26"/>
          <w:lang w:val="en-US"/>
        </w:rPr>
        <w:t xml:space="preserve">Authorized </w:t>
      </w:r>
      <w:r w:rsidR="00621BB0" w:rsidRPr="00A4292A">
        <w:rPr>
          <w:rStyle w:val="21"/>
          <w:color w:val="000000" w:themeColor="text1"/>
          <w:sz w:val="26"/>
          <w:szCs w:val="26"/>
          <w:lang w:val="en-US"/>
        </w:rPr>
        <w:t>S</w:t>
      </w:r>
      <w:r w:rsidRPr="00A4292A">
        <w:rPr>
          <w:rStyle w:val="21"/>
          <w:color w:val="000000" w:themeColor="text1"/>
          <w:sz w:val="26"/>
          <w:szCs w:val="26"/>
          <w:lang w:val="en-US"/>
        </w:rPr>
        <w:t>tructures</w:t>
      </w:r>
      <w:r w:rsidR="00520AB4" w:rsidRPr="00A4292A">
        <w:rPr>
          <w:rStyle w:val="21"/>
          <w:color w:val="000000" w:themeColor="text1"/>
          <w:sz w:val="26"/>
          <w:szCs w:val="26"/>
          <w:lang w:val="en-US"/>
        </w:rPr>
        <w:t xml:space="preserve"> of Pridnestrovie and the Republic of Moldova, hereinafter referred to as </w:t>
      </w:r>
      <w:r w:rsidRPr="00A4292A">
        <w:rPr>
          <w:rStyle w:val="21"/>
          <w:color w:val="000000" w:themeColor="text1"/>
          <w:sz w:val="26"/>
          <w:szCs w:val="26"/>
          <w:lang w:val="en-US"/>
        </w:rPr>
        <w:t xml:space="preserve">the </w:t>
      </w:r>
      <w:r w:rsidR="00520AB4" w:rsidRPr="00A4292A">
        <w:rPr>
          <w:rStyle w:val="21"/>
          <w:color w:val="000000" w:themeColor="text1"/>
          <w:sz w:val="26"/>
          <w:szCs w:val="26"/>
          <w:lang w:val="en-US"/>
        </w:rPr>
        <w:t xml:space="preserve">Authorized </w:t>
      </w:r>
      <w:r w:rsidR="00621BB0" w:rsidRPr="00A4292A">
        <w:rPr>
          <w:rStyle w:val="21"/>
          <w:color w:val="000000" w:themeColor="text1"/>
          <w:sz w:val="26"/>
          <w:szCs w:val="26"/>
          <w:lang w:val="en-US"/>
        </w:rPr>
        <w:t>S</w:t>
      </w:r>
      <w:r w:rsidRPr="00A4292A">
        <w:rPr>
          <w:rStyle w:val="21"/>
          <w:color w:val="000000" w:themeColor="text1"/>
          <w:sz w:val="26"/>
          <w:szCs w:val="26"/>
          <w:lang w:val="en-US"/>
        </w:rPr>
        <w:t>tructures</w:t>
      </w:r>
      <w:r w:rsidR="00520AB4" w:rsidRPr="00A4292A">
        <w:rPr>
          <w:rStyle w:val="21"/>
          <w:color w:val="000000" w:themeColor="text1"/>
          <w:sz w:val="26"/>
          <w:szCs w:val="26"/>
          <w:lang w:val="en-US"/>
        </w:rPr>
        <w:t xml:space="preserve"> in the field of hydrometeorology and environmental monitoring,</w:t>
      </w:r>
    </w:p>
    <w:p w:rsidR="000E0C63" w:rsidRPr="00A4292A" w:rsidRDefault="00621BB0" w:rsidP="00732710">
      <w:pPr>
        <w:pStyle w:val="20"/>
        <w:shd w:val="clear" w:color="auto" w:fill="auto"/>
        <w:spacing w:before="0"/>
        <w:rPr>
          <w:color w:val="000000" w:themeColor="text1"/>
          <w:sz w:val="26"/>
          <w:szCs w:val="26"/>
          <w:lang w:val="en-US"/>
        </w:rPr>
      </w:pPr>
      <w:r w:rsidRPr="00A4292A">
        <w:rPr>
          <w:rStyle w:val="21"/>
          <w:color w:val="000000" w:themeColor="text1"/>
          <w:sz w:val="26"/>
          <w:szCs w:val="26"/>
          <w:lang w:val="en-US"/>
        </w:rPr>
        <w:t>I</w:t>
      </w:r>
      <w:r w:rsidR="00FA280E" w:rsidRPr="00A4292A">
        <w:rPr>
          <w:rStyle w:val="21"/>
          <w:color w:val="000000" w:themeColor="text1"/>
          <w:sz w:val="26"/>
          <w:szCs w:val="26"/>
          <w:lang w:val="en-US"/>
        </w:rPr>
        <w:t>n the view of the n</w:t>
      </w:r>
      <w:r w:rsidR="00217E7C" w:rsidRPr="00A4292A">
        <w:rPr>
          <w:rStyle w:val="21"/>
          <w:color w:val="000000" w:themeColor="text1"/>
          <w:sz w:val="26"/>
          <w:szCs w:val="26"/>
          <w:lang w:val="en-US"/>
        </w:rPr>
        <w:t>eed to update the Agreement on Cooperation in the F</w:t>
      </w:r>
      <w:r w:rsidR="00FA280E" w:rsidRPr="00A4292A">
        <w:rPr>
          <w:rStyle w:val="21"/>
          <w:color w:val="000000" w:themeColor="text1"/>
          <w:sz w:val="26"/>
          <w:szCs w:val="26"/>
          <w:lang w:val="en-US"/>
        </w:rPr>
        <w:t>ield o</w:t>
      </w:r>
      <w:r w:rsidR="00217E7C" w:rsidRPr="00A4292A">
        <w:rPr>
          <w:rStyle w:val="21"/>
          <w:color w:val="000000" w:themeColor="text1"/>
          <w:sz w:val="26"/>
          <w:szCs w:val="26"/>
          <w:lang w:val="en-US"/>
        </w:rPr>
        <w:t>f H</w:t>
      </w:r>
      <w:r w:rsidR="00FA280E" w:rsidRPr="00A4292A">
        <w:rPr>
          <w:rStyle w:val="21"/>
          <w:color w:val="000000" w:themeColor="text1"/>
          <w:sz w:val="26"/>
          <w:szCs w:val="26"/>
          <w:lang w:val="en-US"/>
        </w:rPr>
        <w:t xml:space="preserve">ydrometeorology and </w:t>
      </w:r>
      <w:r w:rsidR="00217E7C" w:rsidRPr="00A4292A">
        <w:rPr>
          <w:rStyle w:val="21"/>
          <w:color w:val="000000" w:themeColor="text1"/>
          <w:sz w:val="26"/>
          <w:szCs w:val="26"/>
          <w:lang w:val="en-US"/>
        </w:rPr>
        <w:t>Environmental M</w:t>
      </w:r>
      <w:r w:rsidR="00FA280E" w:rsidRPr="00A4292A">
        <w:rPr>
          <w:rStyle w:val="21"/>
          <w:color w:val="000000" w:themeColor="text1"/>
          <w:sz w:val="26"/>
          <w:szCs w:val="26"/>
          <w:lang w:val="en-US"/>
        </w:rPr>
        <w:t>onitoring of December 10, 2010,</w:t>
      </w:r>
    </w:p>
    <w:p w:rsidR="00621BB0" w:rsidRPr="00A4292A" w:rsidRDefault="00621BB0" w:rsidP="00732710">
      <w:pPr>
        <w:pStyle w:val="20"/>
        <w:spacing w:before="0"/>
        <w:rPr>
          <w:rStyle w:val="21"/>
          <w:color w:val="000000" w:themeColor="text1"/>
          <w:sz w:val="26"/>
          <w:szCs w:val="26"/>
          <w:lang w:val="en-US"/>
        </w:rPr>
      </w:pPr>
      <w:r w:rsidRPr="00A4292A">
        <w:rPr>
          <w:rStyle w:val="21"/>
          <w:color w:val="000000" w:themeColor="text1"/>
          <w:sz w:val="26"/>
          <w:szCs w:val="26"/>
          <w:lang w:val="en-US"/>
        </w:rPr>
        <w:t>I</w:t>
      </w:r>
      <w:r w:rsidR="00217E7C" w:rsidRPr="00A4292A">
        <w:rPr>
          <w:rStyle w:val="21"/>
          <w:color w:val="000000" w:themeColor="text1"/>
          <w:sz w:val="26"/>
          <w:szCs w:val="26"/>
          <w:lang w:val="en-US"/>
        </w:rPr>
        <w:t>n development of the provisions of the Protocol Decision on Cooperation in the Field of Environmental Protection and Natural Resource Management of October 30, 2015,</w:t>
      </w:r>
    </w:p>
    <w:p w:rsidR="000E0C63" w:rsidRPr="00A4292A" w:rsidRDefault="00217E7C" w:rsidP="00732710">
      <w:pPr>
        <w:pStyle w:val="20"/>
        <w:shd w:val="clear" w:color="auto" w:fill="auto"/>
        <w:spacing w:before="0" w:after="280" w:line="244" w:lineRule="exact"/>
        <w:rPr>
          <w:color w:val="000000" w:themeColor="text1"/>
          <w:sz w:val="26"/>
          <w:szCs w:val="26"/>
          <w:lang w:val="en-US"/>
        </w:rPr>
      </w:pPr>
      <w:r w:rsidRPr="00A4292A">
        <w:rPr>
          <w:rStyle w:val="21"/>
          <w:color w:val="000000" w:themeColor="text1"/>
          <w:sz w:val="26"/>
          <w:szCs w:val="26"/>
          <w:lang w:val="en-US"/>
        </w:rPr>
        <w:t>have concluded this Protocol on the following</w:t>
      </w:r>
      <w:r w:rsidR="00C90C68" w:rsidRPr="00A4292A">
        <w:rPr>
          <w:rStyle w:val="21"/>
          <w:color w:val="000000" w:themeColor="text1"/>
          <w:sz w:val="26"/>
          <w:szCs w:val="26"/>
          <w:lang w:val="en-US"/>
        </w:rPr>
        <w:t>:</w:t>
      </w:r>
    </w:p>
    <w:p w:rsidR="000E0C63" w:rsidRPr="00A4292A" w:rsidRDefault="00885B70" w:rsidP="00732710">
      <w:pPr>
        <w:pStyle w:val="20"/>
        <w:numPr>
          <w:ilvl w:val="0"/>
          <w:numId w:val="1"/>
        </w:numPr>
        <w:shd w:val="clear" w:color="auto" w:fill="auto"/>
        <w:tabs>
          <w:tab w:val="left" w:pos="851"/>
        </w:tabs>
        <w:spacing w:before="0" w:line="244" w:lineRule="exact"/>
        <w:rPr>
          <w:color w:val="000000" w:themeColor="text1"/>
          <w:sz w:val="26"/>
          <w:szCs w:val="26"/>
          <w:lang w:val="en-US"/>
        </w:rPr>
      </w:pPr>
      <w:r w:rsidRPr="00A4292A">
        <w:rPr>
          <w:rStyle w:val="21"/>
          <w:color w:val="000000" w:themeColor="text1"/>
          <w:sz w:val="26"/>
          <w:szCs w:val="26"/>
          <w:lang w:val="en-US"/>
        </w:rPr>
        <w:t xml:space="preserve">The </w:t>
      </w:r>
      <w:r w:rsidR="00621BB0" w:rsidRPr="00A4292A">
        <w:rPr>
          <w:rStyle w:val="21"/>
          <w:color w:val="000000" w:themeColor="text1"/>
          <w:sz w:val="26"/>
          <w:szCs w:val="26"/>
          <w:lang w:val="en-US"/>
        </w:rPr>
        <w:t>A</w:t>
      </w:r>
      <w:r w:rsidRPr="00A4292A">
        <w:rPr>
          <w:rStyle w:val="21"/>
          <w:color w:val="000000" w:themeColor="text1"/>
          <w:sz w:val="26"/>
          <w:szCs w:val="26"/>
          <w:lang w:val="en-US"/>
        </w:rPr>
        <w:t xml:space="preserve">uthorized </w:t>
      </w:r>
      <w:r w:rsidR="00621BB0" w:rsidRPr="00A4292A">
        <w:rPr>
          <w:rStyle w:val="21"/>
          <w:color w:val="000000" w:themeColor="text1"/>
          <w:sz w:val="26"/>
          <w:szCs w:val="26"/>
          <w:lang w:val="en-US"/>
        </w:rPr>
        <w:t>S</w:t>
      </w:r>
      <w:r w:rsidR="00347AF6" w:rsidRPr="00A4292A">
        <w:rPr>
          <w:rStyle w:val="21"/>
          <w:color w:val="000000" w:themeColor="text1"/>
          <w:sz w:val="26"/>
          <w:szCs w:val="26"/>
          <w:lang w:val="en-US"/>
        </w:rPr>
        <w:t>tructures</w:t>
      </w:r>
      <w:r w:rsidRPr="00A4292A">
        <w:rPr>
          <w:rStyle w:val="21"/>
          <w:color w:val="000000" w:themeColor="text1"/>
          <w:sz w:val="26"/>
          <w:szCs w:val="26"/>
          <w:lang w:val="en-US"/>
        </w:rPr>
        <w:t xml:space="preserve"> undertake to</w:t>
      </w:r>
      <w:r w:rsidR="00C90C68" w:rsidRPr="00A4292A">
        <w:rPr>
          <w:rStyle w:val="21"/>
          <w:color w:val="000000" w:themeColor="text1"/>
          <w:sz w:val="26"/>
          <w:szCs w:val="26"/>
          <w:lang w:val="en-US"/>
        </w:rPr>
        <w:t>:</w:t>
      </w:r>
    </w:p>
    <w:p w:rsidR="000E0C63" w:rsidRPr="00A4292A" w:rsidRDefault="00885B70" w:rsidP="00732710">
      <w:pPr>
        <w:pStyle w:val="20"/>
        <w:numPr>
          <w:ilvl w:val="1"/>
          <w:numId w:val="1"/>
        </w:numPr>
        <w:shd w:val="clear" w:color="auto" w:fill="auto"/>
        <w:tabs>
          <w:tab w:val="left" w:pos="851"/>
          <w:tab w:val="left" w:pos="993"/>
        </w:tabs>
        <w:spacing w:before="0" w:line="288" w:lineRule="exact"/>
        <w:rPr>
          <w:color w:val="000000" w:themeColor="text1"/>
          <w:sz w:val="26"/>
          <w:szCs w:val="26"/>
          <w:lang w:val="en-US"/>
        </w:rPr>
      </w:pPr>
      <w:r w:rsidRPr="00A4292A">
        <w:rPr>
          <w:rStyle w:val="21"/>
          <w:color w:val="000000" w:themeColor="text1"/>
          <w:sz w:val="26"/>
          <w:szCs w:val="26"/>
          <w:lang w:val="en-US"/>
        </w:rPr>
        <w:t>exchange information on meteorology, hydrology, and environmental quality;</w:t>
      </w:r>
    </w:p>
    <w:p w:rsidR="000E0C63" w:rsidRPr="00A4292A" w:rsidRDefault="00064127" w:rsidP="00732710">
      <w:pPr>
        <w:pStyle w:val="20"/>
        <w:numPr>
          <w:ilvl w:val="1"/>
          <w:numId w:val="1"/>
        </w:numPr>
        <w:shd w:val="clear" w:color="auto" w:fill="auto"/>
        <w:tabs>
          <w:tab w:val="left" w:pos="851"/>
          <w:tab w:val="left" w:pos="993"/>
        </w:tabs>
        <w:spacing w:before="0" w:line="278" w:lineRule="exact"/>
        <w:rPr>
          <w:color w:val="000000" w:themeColor="text1"/>
          <w:sz w:val="26"/>
          <w:szCs w:val="26"/>
          <w:lang w:val="en-US"/>
        </w:rPr>
      </w:pPr>
      <w:r w:rsidRPr="00A4292A">
        <w:rPr>
          <w:rStyle w:val="21"/>
          <w:color w:val="000000" w:themeColor="text1"/>
          <w:sz w:val="26"/>
          <w:szCs w:val="26"/>
          <w:lang w:val="en-US"/>
        </w:rPr>
        <w:t>exchange methods of forecasting meteorological elements</w:t>
      </w:r>
      <w:r w:rsidR="00C90C68" w:rsidRPr="00A4292A">
        <w:rPr>
          <w:rStyle w:val="21"/>
          <w:color w:val="000000" w:themeColor="text1"/>
          <w:sz w:val="26"/>
          <w:szCs w:val="26"/>
          <w:lang w:val="en-US"/>
        </w:rPr>
        <w:t>;</w:t>
      </w:r>
    </w:p>
    <w:p w:rsidR="000E0C63" w:rsidRPr="00A4292A" w:rsidRDefault="00E84D97" w:rsidP="00732710">
      <w:pPr>
        <w:pStyle w:val="20"/>
        <w:numPr>
          <w:ilvl w:val="1"/>
          <w:numId w:val="1"/>
        </w:numPr>
        <w:shd w:val="clear" w:color="auto" w:fill="auto"/>
        <w:tabs>
          <w:tab w:val="left" w:pos="851"/>
          <w:tab w:val="left" w:pos="993"/>
        </w:tabs>
        <w:spacing w:before="0" w:line="278" w:lineRule="exact"/>
        <w:rPr>
          <w:color w:val="000000" w:themeColor="text1"/>
          <w:sz w:val="26"/>
          <w:szCs w:val="26"/>
        </w:rPr>
      </w:pPr>
      <w:proofErr w:type="spellStart"/>
      <w:r w:rsidRPr="00A4292A">
        <w:rPr>
          <w:rStyle w:val="21"/>
          <w:color w:val="000000" w:themeColor="text1"/>
          <w:sz w:val="26"/>
          <w:szCs w:val="26"/>
        </w:rPr>
        <w:t>exchange</w:t>
      </w:r>
      <w:proofErr w:type="spellEnd"/>
      <w:r w:rsidRPr="00A4292A">
        <w:rPr>
          <w:rStyle w:val="21"/>
          <w:color w:val="000000" w:themeColor="text1"/>
          <w:sz w:val="26"/>
          <w:szCs w:val="26"/>
        </w:rPr>
        <w:t xml:space="preserve"> </w:t>
      </w:r>
      <w:proofErr w:type="spellStart"/>
      <w:r w:rsidRPr="00A4292A">
        <w:rPr>
          <w:rStyle w:val="21"/>
          <w:color w:val="000000" w:themeColor="text1"/>
          <w:sz w:val="26"/>
          <w:szCs w:val="26"/>
        </w:rPr>
        <w:t>mathematical</w:t>
      </w:r>
      <w:proofErr w:type="spellEnd"/>
      <w:r w:rsidRPr="00A4292A">
        <w:rPr>
          <w:rStyle w:val="21"/>
          <w:color w:val="000000" w:themeColor="text1"/>
          <w:sz w:val="26"/>
          <w:szCs w:val="26"/>
        </w:rPr>
        <w:t xml:space="preserve"> </w:t>
      </w:r>
      <w:proofErr w:type="spellStart"/>
      <w:r w:rsidRPr="00A4292A">
        <w:rPr>
          <w:rStyle w:val="21"/>
          <w:color w:val="000000" w:themeColor="text1"/>
          <w:sz w:val="26"/>
          <w:szCs w:val="26"/>
        </w:rPr>
        <w:t>software</w:t>
      </w:r>
      <w:proofErr w:type="spellEnd"/>
      <w:r w:rsidR="00C90C68" w:rsidRPr="00A4292A">
        <w:rPr>
          <w:rStyle w:val="21"/>
          <w:color w:val="000000" w:themeColor="text1"/>
          <w:sz w:val="26"/>
          <w:szCs w:val="26"/>
        </w:rPr>
        <w:t>;</w:t>
      </w:r>
    </w:p>
    <w:p w:rsidR="000E0C63" w:rsidRPr="00A4292A" w:rsidRDefault="00E84D97" w:rsidP="00732710">
      <w:pPr>
        <w:pStyle w:val="20"/>
        <w:numPr>
          <w:ilvl w:val="1"/>
          <w:numId w:val="1"/>
        </w:numPr>
        <w:shd w:val="clear" w:color="auto" w:fill="auto"/>
        <w:tabs>
          <w:tab w:val="left" w:pos="851"/>
          <w:tab w:val="left" w:pos="993"/>
        </w:tabs>
        <w:spacing w:before="0" w:line="278" w:lineRule="exact"/>
        <w:rPr>
          <w:color w:val="000000" w:themeColor="text1"/>
          <w:sz w:val="26"/>
          <w:szCs w:val="26"/>
          <w:lang w:val="en-US"/>
        </w:rPr>
      </w:pPr>
      <w:r w:rsidRPr="00A4292A">
        <w:rPr>
          <w:rStyle w:val="21"/>
          <w:color w:val="000000" w:themeColor="text1"/>
          <w:sz w:val="26"/>
          <w:szCs w:val="26"/>
          <w:lang w:val="en-US"/>
        </w:rPr>
        <w:t xml:space="preserve">cooperate in </w:t>
      </w:r>
      <w:r w:rsidR="00AD7219" w:rsidRPr="00A4292A">
        <w:rPr>
          <w:rStyle w:val="21"/>
          <w:color w:val="000000" w:themeColor="text1"/>
          <w:sz w:val="26"/>
          <w:szCs w:val="26"/>
          <w:lang w:val="en-US"/>
        </w:rPr>
        <w:t>verifying</w:t>
      </w:r>
      <w:r w:rsidRPr="00A4292A">
        <w:rPr>
          <w:rStyle w:val="21"/>
          <w:color w:val="000000" w:themeColor="text1"/>
          <w:sz w:val="26"/>
          <w:szCs w:val="26"/>
          <w:lang w:val="en-US"/>
        </w:rPr>
        <w:t xml:space="preserve"> </w:t>
      </w:r>
      <w:r w:rsidR="00AD7219" w:rsidRPr="00A4292A">
        <w:rPr>
          <w:rStyle w:val="21"/>
          <w:color w:val="000000" w:themeColor="text1"/>
          <w:sz w:val="26"/>
          <w:szCs w:val="26"/>
          <w:lang w:val="en-US"/>
        </w:rPr>
        <w:t>monitoring</w:t>
      </w:r>
      <w:r w:rsidRPr="00A4292A">
        <w:rPr>
          <w:rStyle w:val="21"/>
          <w:color w:val="000000" w:themeColor="text1"/>
          <w:sz w:val="26"/>
          <w:szCs w:val="26"/>
          <w:lang w:val="en-US"/>
        </w:rPr>
        <w:t xml:space="preserve"> instruments and maintaining them in </w:t>
      </w:r>
      <w:r w:rsidR="00AD7219" w:rsidRPr="00A4292A">
        <w:rPr>
          <w:rStyle w:val="21"/>
          <w:color w:val="000000" w:themeColor="text1"/>
          <w:sz w:val="26"/>
          <w:szCs w:val="26"/>
          <w:lang w:val="en-US"/>
        </w:rPr>
        <w:t>good technical</w:t>
      </w:r>
      <w:r w:rsidRPr="00A4292A">
        <w:rPr>
          <w:rStyle w:val="21"/>
          <w:color w:val="000000" w:themeColor="text1"/>
          <w:sz w:val="26"/>
          <w:szCs w:val="26"/>
          <w:lang w:val="en-US"/>
        </w:rPr>
        <w:t xml:space="preserve"> condition</w:t>
      </w:r>
      <w:r w:rsidR="00C90C68" w:rsidRPr="00A4292A">
        <w:rPr>
          <w:rStyle w:val="21"/>
          <w:color w:val="000000" w:themeColor="text1"/>
          <w:sz w:val="26"/>
          <w:szCs w:val="26"/>
          <w:lang w:val="en-US"/>
        </w:rPr>
        <w:t>;</w:t>
      </w:r>
    </w:p>
    <w:p w:rsidR="000E0C63" w:rsidRPr="00A4292A" w:rsidRDefault="00AD7219" w:rsidP="00732710">
      <w:pPr>
        <w:pStyle w:val="20"/>
        <w:numPr>
          <w:ilvl w:val="1"/>
          <w:numId w:val="1"/>
        </w:numPr>
        <w:shd w:val="clear" w:color="auto" w:fill="auto"/>
        <w:tabs>
          <w:tab w:val="left" w:pos="851"/>
          <w:tab w:val="left" w:pos="993"/>
        </w:tabs>
        <w:spacing w:before="0" w:line="278" w:lineRule="exact"/>
        <w:rPr>
          <w:color w:val="000000" w:themeColor="text1"/>
          <w:sz w:val="26"/>
          <w:szCs w:val="26"/>
          <w:lang w:val="en-US"/>
        </w:rPr>
      </w:pPr>
      <w:r w:rsidRPr="00A4292A">
        <w:rPr>
          <w:rStyle w:val="21"/>
          <w:color w:val="000000" w:themeColor="text1"/>
          <w:sz w:val="26"/>
          <w:szCs w:val="26"/>
          <w:lang w:val="en-US"/>
        </w:rPr>
        <w:t>exchange regulatory documents in the field of hydrometeorology</w:t>
      </w:r>
      <w:r w:rsidR="00C90C68" w:rsidRPr="00A4292A">
        <w:rPr>
          <w:rStyle w:val="21"/>
          <w:color w:val="000000" w:themeColor="text1"/>
          <w:sz w:val="26"/>
          <w:szCs w:val="26"/>
          <w:lang w:val="en-US"/>
        </w:rPr>
        <w:t>;</w:t>
      </w:r>
    </w:p>
    <w:p w:rsidR="000E0C63" w:rsidRPr="00A4292A" w:rsidRDefault="00AD7219" w:rsidP="00732710">
      <w:pPr>
        <w:pStyle w:val="20"/>
        <w:numPr>
          <w:ilvl w:val="1"/>
          <w:numId w:val="1"/>
        </w:numPr>
        <w:shd w:val="clear" w:color="auto" w:fill="auto"/>
        <w:tabs>
          <w:tab w:val="left" w:pos="851"/>
          <w:tab w:val="left" w:pos="993"/>
        </w:tabs>
        <w:spacing w:before="0" w:line="278" w:lineRule="exact"/>
        <w:rPr>
          <w:color w:val="000000" w:themeColor="text1"/>
          <w:sz w:val="26"/>
          <w:szCs w:val="26"/>
          <w:lang w:val="en-US"/>
        </w:rPr>
      </w:pPr>
      <w:r w:rsidRPr="00A4292A">
        <w:rPr>
          <w:rStyle w:val="21"/>
          <w:color w:val="000000" w:themeColor="text1"/>
          <w:sz w:val="26"/>
          <w:szCs w:val="26"/>
          <w:lang w:val="en-US"/>
        </w:rPr>
        <w:t>exchange logistical means (forms, consumable</w:t>
      </w:r>
      <w:r w:rsidR="00F706DD" w:rsidRPr="00A4292A">
        <w:rPr>
          <w:rStyle w:val="21"/>
          <w:color w:val="000000" w:themeColor="text1"/>
          <w:sz w:val="26"/>
          <w:szCs w:val="26"/>
          <w:lang w:val="en-US"/>
        </w:rPr>
        <w:t xml:space="preserve"> and expendable materials</w:t>
      </w:r>
      <w:r w:rsidRPr="00A4292A">
        <w:rPr>
          <w:rStyle w:val="21"/>
          <w:color w:val="000000" w:themeColor="text1"/>
          <w:sz w:val="26"/>
          <w:szCs w:val="26"/>
          <w:lang w:val="en-US"/>
        </w:rPr>
        <w:t>, etc.)</w:t>
      </w:r>
      <w:r w:rsidR="00C90C68" w:rsidRPr="00A4292A">
        <w:rPr>
          <w:rStyle w:val="21"/>
          <w:color w:val="000000" w:themeColor="text1"/>
          <w:sz w:val="26"/>
          <w:szCs w:val="26"/>
          <w:lang w:val="en-US"/>
        </w:rPr>
        <w:t>;</w:t>
      </w:r>
    </w:p>
    <w:p w:rsidR="000E0C63" w:rsidRPr="00A4292A" w:rsidRDefault="00F706DD" w:rsidP="00732710">
      <w:pPr>
        <w:pStyle w:val="20"/>
        <w:numPr>
          <w:ilvl w:val="1"/>
          <w:numId w:val="1"/>
        </w:numPr>
        <w:shd w:val="clear" w:color="auto" w:fill="auto"/>
        <w:tabs>
          <w:tab w:val="left" w:pos="851"/>
          <w:tab w:val="left" w:pos="1044"/>
        </w:tabs>
        <w:spacing w:before="0" w:line="278" w:lineRule="exact"/>
        <w:rPr>
          <w:color w:val="000000" w:themeColor="text1"/>
          <w:sz w:val="26"/>
          <w:szCs w:val="26"/>
          <w:lang w:val="en-US"/>
        </w:rPr>
      </w:pPr>
      <w:r w:rsidRPr="00A4292A">
        <w:rPr>
          <w:rStyle w:val="21"/>
          <w:color w:val="000000" w:themeColor="text1"/>
          <w:sz w:val="26"/>
          <w:szCs w:val="26"/>
          <w:lang w:val="en-US"/>
        </w:rPr>
        <w:t xml:space="preserve">cooperate in resolving issues and emerging problems in the restoration and organization of the most important </w:t>
      </w:r>
      <w:r w:rsidR="00E83537" w:rsidRPr="00A4292A">
        <w:rPr>
          <w:rStyle w:val="21"/>
          <w:color w:val="000000" w:themeColor="text1"/>
          <w:sz w:val="26"/>
          <w:szCs w:val="26"/>
          <w:lang w:val="en-US"/>
        </w:rPr>
        <w:t xml:space="preserve">types of </w:t>
      </w:r>
      <w:r w:rsidRPr="00A4292A">
        <w:rPr>
          <w:rStyle w:val="21"/>
          <w:color w:val="000000" w:themeColor="text1"/>
          <w:sz w:val="26"/>
          <w:szCs w:val="26"/>
          <w:lang w:val="en-US"/>
        </w:rPr>
        <w:t>public monitoring</w:t>
      </w:r>
      <w:r w:rsidR="00C90C68" w:rsidRPr="00A4292A">
        <w:rPr>
          <w:rStyle w:val="21"/>
          <w:color w:val="000000" w:themeColor="text1"/>
          <w:sz w:val="26"/>
          <w:szCs w:val="26"/>
          <w:lang w:val="en-US"/>
        </w:rPr>
        <w:t>;</w:t>
      </w:r>
    </w:p>
    <w:p w:rsidR="000E0C63" w:rsidRPr="00A4292A" w:rsidRDefault="00E83537" w:rsidP="00732710">
      <w:pPr>
        <w:pStyle w:val="20"/>
        <w:numPr>
          <w:ilvl w:val="1"/>
          <w:numId w:val="1"/>
        </w:numPr>
        <w:shd w:val="clear" w:color="auto" w:fill="auto"/>
        <w:tabs>
          <w:tab w:val="left" w:pos="851"/>
          <w:tab w:val="left" w:pos="1040"/>
        </w:tabs>
        <w:spacing w:before="0" w:line="278" w:lineRule="exact"/>
        <w:rPr>
          <w:color w:val="000000" w:themeColor="text1"/>
          <w:sz w:val="26"/>
          <w:szCs w:val="26"/>
          <w:lang w:val="en-US"/>
        </w:rPr>
      </w:pPr>
      <w:r w:rsidRPr="00A4292A">
        <w:rPr>
          <w:rStyle w:val="21"/>
          <w:color w:val="000000" w:themeColor="text1"/>
          <w:sz w:val="26"/>
          <w:szCs w:val="26"/>
          <w:lang w:val="en-US"/>
        </w:rPr>
        <w:t>participate in international conferences and symposiums on hydrometeorology;</w:t>
      </w:r>
    </w:p>
    <w:p w:rsidR="000E0C63" w:rsidRPr="00A4292A" w:rsidRDefault="00E83537" w:rsidP="00732710">
      <w:pPr>
        <w:pStyle w:val="20"/>
        <w:numPr>
          <w:ilvl w:val="1"/>
          <w:numId w:val="1"/>
        </w:numPr>
        <w:shd w:val="clear" w:color="auto" w:fill="auto"/>
        <w:tabs>
          <w:tab w:val="left" w:pos="851"/>
          <w:tab w:val="left" w:pos="1044"/>
        </w:tabs>
        <w:spacing w:before="0" w:after="556" w:line="278" w:lineRule="exact"/>
        <w:rPr>
          <w:color w:val="000000" w:themeColor="text1"/>
          <w:sz w:val="26"/>
          <w:szCs w:val="26"/>
          <w:lang w:val="en-US"/>
        </w:rPr>
      </w:pPr>
      <w:r w:rsidRPr="00A4292A">
        <w:rPr>
          <w:rStyle w:val="21"/>
          <w:color w:val="000000" w:themeColor="text1"/>
          <w:sz w:val="26"/>
          <w:szCs w:val="26"/>
          <w:lang w:val="en-US"/>
        </w:rPr>
        <w:t>not to use the information obtained for commercial purposes, as well as in innovative projects without approval</w:t>
      </w:r>
      <w:r w:rsidR="00C90C68" w:rsidRPr="00A4292A">
        <w:rPr>
          <w:rStyle w:val="21"/>
          <w:color w:val="000000" w:themeColor="text1"/>
          <w:sz w:val="26"/>
          <w:szCs w:val="26"/>
          <w:lang w:val="en-US"/>
        </w:rPr>
        <w:t>.</w:t>
      </w:r>
    </w:p>
    <w:p w:rsidR="000E0C63" w:rsidRPr="00A4292A" w:rsidRDefault="00347AF6" w:rsidP="00732710">
      <w:pPr>
        <w:pStyle w:val="30"/>
        <w:numPr>
          <w:ilvl w:val="0"/>
          <w:numId w:val="1"/>
        </w:numPr>
        <w:shd w:val="clear" w:color="auto" w:fill="auto"/>
        <w:tabs>
          <w:tab w:val="left" w:pos="857"/>
        </w:tabs>
        <w:spacing w:after="284" w:line="283" w:lineRule="exact"/>
        <w:jc w:val="both"/>
        <w:rPr>
          <w:color w:val="000000" w:themeColor="text1"/>
          <w:sz w:val="26"/>
          <w:szCs w:val="26"/>
          <w:lang w:val="en-US"/>
        </w:rPr>
      </w:pPr>
      <w:r w:rsidRPr="00A4292A">
        <w:rPr>
          <w:rStyle w:val="31"/>
          <w:b/>
          <w:bCs/>
          <w:color w:val="000000" w:themeColor="text1"/>
          <w:sz w:val="26"/>
          <w:szCs w:val="26"/>
          <w:lang w:val="en-US"/>
        </w:rPr>
        <w:t xml:space="preserve">In accordance with this Protocol the </w:t>
      </w:r>
      <w:r w:rsidR="00621BB0" w:rsidRPr="00A4292A">
        <w:rPr>
          <w:rStyle w:val="31"/>
          <w:b/>
          <w:bCs/>
          <w:color w:val="000000" w:themeColor="text1"/>
          <w:sz w:val="26"/>
          <w:szCs w:val="26"/>
          <w:lang w:val="en-US"/>
        </w:rPr>
        <w:t>Authorized S</w:t>
      </w:r>
      <w:r w:rsidRPr="00A4292A">
        <w:rPr>
          <w:rStyle w:val="31"/>
          <w:b/>
          <w:bCs/>
          <w:color w:val="000000" w:themeColor="text1"/>
          <w:sz w:val="26"/>
          <w:szCs w:val="26"/>
          <w:lang w:val="en-US"/>
        </w:rPr>
        <w:t xml:space="preserve">tructure of Pridnestrovie shall provide the </w:t>
      </w:r>
      <w:r w:rsidR="00621BB0" w:rsidRPr="00A4292A">
        <w:rPr>
          <w:rStyle w:val="31"/>
          <w:b/>
          <w:bCs/>
          <w:color w:val="000000" w:themeColor="text1"/>
          <w:sz w:val="26"/>
          <w:szCs w:val="26"/>
          <w:lang w:val="en-US"/>
        </w:rPr>
        <w:t>Authorized S</w:t>
      </w:r>
      <w:r w:rsidRPr="00A4292A">
        <w:rPr>
          <w:rStyle w:val="31"/>
          <w:b/>
          <w:bCs/>
          <w:color w:val="000000" w:themeColor="text1"/>
          <w:sz w:val="26"/>
          <w:szCs w:val="26"/>
          <w:lang w:val="en-US"/>
        </w:rPr>
        <w:t xml:space="preserve">tructure of the Republic of Moldova </w:t>
      </w:r>
      <w:r w:rsidR="00922E14" w:rsidRPr="00A4292A">
        <w:rPr>
          <w:rStyle w:val="31"/>
          <w:b/>
          <w:bCs/>
          <w:color w:val="000000" w:themeColor="text1"/>
          <w:sz w:val="26"/>
          <w:szCs w:val="26"/>
          <w:lang w:val="en-US"/>
        </w:rPr>
        <w:t xml:space="preserve">with </w:t>
      </w:r>
      <w:r w:rsidRPr="00A4292A">
        <w:rPr>
          <w:rStyle w:val="31"/>
          <w:b/>
          <w:bCs/>
          <w:color w:val="000000" w:themeColor="text1"/>
          <w:sz w:val="26"/>
          <w:szCs w:val="26"/>
          <w:lang w:val="en-US"/>
        </w:rPr>
        <w:t>the following information:</w:t>
      </w:r>
    </w:p>
    <w:p w:rsidR="000E0C63" w:rsidRPr="00A4292A" w:rsidRDefault="00621BB0" w:rsidP="00732710">
      <w:pPr>
        <w:pStyle w:val="20"/>
        <w:numPr>
          <w:ilvl w:val="1"/>
          <w:numId w:val="1"/>
        </w:numPr>
        <w:shd w:val="clear" w:color="auto" w:fill="auto"/>
        <w:tabs>
          <w:tab w:val="left" w:pos="1116"/>
        </w:tabs>
        <w:spacing w:before="0" w:line="278" w:lineRule="exact"/>
        <w:rPr>
          <w:color w:val="000000" w:themeColor="text1"/>
          <w:sz w:val="26"/>
          <w:szCs w:val="26"/>
        </w:rPr>
      </w:pPr>
      <w:proofErr w:type="spellStart"/>
      <w:r w:rsidRPr="00A4292A">
        <w:rPr>
          <w:rStyle w:val="22"/>
          <w:color w:val="000000" w:themeColor="text1"/>
          <w:sz w:val="26"/>
          <w:szCs w:val="26"/>
        </w:rPr>
        <w:t>Meteorological</w:t>
      </w:r>
      <w:proofErr w:type="spellEnd"/>
      <w:r w:rsidR="00C90C68" w:rsidRPr="00A4292A">
        <w:rPr>
          <w:rStyle w:val="22"/>
          <w:color w:val="000000" w:themeColor="text1"/>
          <w:sz w:val="26"/>
          <w:szCs w:val="26"/>
        </w:rPr>
        <w:t>:</w:t>
      </w:r>
    </w:p>
    <w:p w:rsidR="003423B8" w:rsidRPr="00A4292A" w:rsidRDefault="003423B8" w:rsidP="00732710">
      <w:pPr>
        <w:pStyle w:val="20"/>
        <w:numPr>
          <w:ilvl w:val="0"/>
          <w:numId w:val="2"/>
        </w:numPr>
        <w:tabs>
          <w:tab w:val="left" w:pos="771"/>
        </w:tabs>
        <w:spacing w:before="0" w:line="278" w:lineRule="exact"/>
        <w:rPr>
          <w:rStyle w:val="21"/>
          <w:color w:val="000000" w:themeColor="text1"/>
          <w:sz w:val="26"/>
          <w:szCs w:val="26"/>
          <w:lang w:val="en-US"/>
        </w:rPr>
      </w:pPr>
      <w:r w:rsidRPr="00A4292A">
        <w:rPr>
          <w:rStyle w:val="21"/>
          <w:color w:val="000000" w:themeColor="text1"/>
          <w:sz w:val="26"/>
          <w:szCs w:val="26"/>
          <w:lang w:val="en-US"/>
        </w:rPr>
        <w:t xml:space="preserve">daily from weather stations </w:t>
      </w:r>
      <w:proofErr w:type="spellStart"/>
      <w:r w:rsidRPr="00A4292A">
        <w:rPr>
          <w:rStyle w:val="21"/>
          <w:color w:val="000000" w:themeColor="text1"/>
          <w:sz w:val="26"/>
          <w:szCs w:val="26"/>
          <w:lang w:val="en-US"/>
        </w:rPr>
        <w:t>Kamenka</w:t>
      </w:r>
      <w:proofErr w:type="spellEnd"/>
      <w:r w:rsidRPr="00A4292A">
        <w:rPr>
          <w:rStyle w:val="21"/>
          <w:color w:val="000000" w:themeColor="text1"/>
          <w:sz w:val="26"/>
          <w:szCs w:val="26"/>
          <w:lang w:val="en-US"/>
        </w:rPr>
        <w:t xml:space="preserve">, </w:t>
      </w:r>
      <w:proofErr w:type="spellStart"/>
      <w:r w:rsidRPr="00A4292A">
        <w:rPr>
          <w:rStyle w:val="21"/>
          <w:color w:val="000000" w:themeColor="text1"/>
          <w:sz w:val="26"/>
          <w:szCs w:val="26"/>
          <w:lang w:val="en-US"/>
        </w:rPr>
        <w:t>Rybnitsa</w:t>
      </w:r>
      <w:proofErr w:type="spellEnd"/>
      <w:r w:rsidRPr="00A4292A">
        <w:rPr>
          <w:rStyle w:val="21"/>
          <w:color w:val="000000" w:themeColor="text1"/>
          <w:sz w:val="26"/>
          <w:szCs w:val="26"/>
          <w:lang w:val="en-US"/>
        </w:rPr>
        <w:t xml:space="preserve">, Dubossary and Tiraspol eight times a day (at the main synoptic dates) by </w:t>
      </w:r>
      <w:r w:rsidR="001C3BE2" w:rsidRPr="00A4292A">
        <w:rPr>
          <w:rStyle w:val="21"/>
          <w:color w:val="000000" w:themeColor="text1"/>
          <w:sz w:val="26"/>
          <w:szCs w:val="26"/>
          <w:lang w:val="en-US"/>
        </w:rPr>
        <w:t xml:space="preserve">SYNOP-01 </w:t>
      </w:r>
      <w:r w:rsidRPr="00A4292A">
        <w:rPr>
          <w:rStyle w:val="21"/>
          <w:color w:val="000000" w:themeColor="text1"/>
          <w:sz w:val="26"/>
          <w:szCs w:val="26"/>
          <w:lang w:val="en-US"/>
        </w:rPr>
        <w:t>code (weather);</w:t>
      </w:r>
    </w:p>
    <w:p w:rsidR="003423B8" w:rsidRPr="00A4292A" w:rsidRDefault="003423B8" w:rsidP="00732710">
      <w:pPr>
        <w:pStyle w:val="20"/>
        <w:numPr>
          <w:ilvl w:val="0"/>
          <w:numId w:val="2"/>
        </w:numPr>
        <w:tabs>
          <w:tab w:val="left" w:pos="771"/>
        </w:tabs>
        <w:spacing w:before="0" w:line="278" w:lineRule="exact"/>
        <w:rPr>
          <w:rStyle w:val="21"/>
          <w:color w:val="000000" w:themeColor="text1"/>
          <w:sz w:val="26"/>
          <w:szCs w:val="26"/>
          <w:lang w:val="en-US"/>
        </w:rPr>
      </w:pPr>
      <w:r w:rsidRPr="00A4292A">
        <w:rPr>
          <w:rStyle w:val="21"/>
          <w:color w:val="000000" w:themeColor="text1"/>
          <w:sz w:val="26"/>
          <w:szCs w:val="26"/>
          <w:lang w:val="en-US"/>
        </w:rPr>
        <w:t>monthly from Tiraspol station until 23h</w:t>
      </w:r>
      <w:r w:rsidR="00854689" w:rsidRPr="00A4292A">
        <w:rPr>
          <w:rStyle w:val="21"/>
          <w:color w:val="000000" w:themeColor="text1"/>
          <w:sz w:val="26"/>
          <w:szCs w:val="26"/>
          <w:lang w:val="en-US"/>
        </w:rPr>
        <w:t>00</w:t>
      </w:r>
      <w:r w:rsidRPr="00A4292A">
        <w:rPr>
          <w:rStyle w:val="21"/>
          <w:color w:val="000000" w:themeColor="text1"/>
          <w:sz w:val="26"/>
          <w:szCs w:val="26"/>
          <w:lang w:val="en-US"/>
        </w:rPr>
        <w:t xml:space="preserve"> by code M-7 IX (CLIMATE);</w:t>
      </w:r>
    </w:p>
    <w:p w:rsidR="000E0C63" w:rsidRPr="00A4292A" w:rsidRDefault="003423B8" w:rsidP="00732710">
      <w:pPr>
        <w:pStyle w:val="20"/>
        <w:numPr>
          <w:ilvl w:val="0"/>
          <w:numId w:val="2"/>
        </w:numPr>
        <w:shd w:val="clear" w:color="auto" w:fill="auto"/>
        <w:tabs>
          <w:tab w:val="left" w:pos="771"/>
        </w:tabs>
        <w:spacing w:before="0" w:line="278" w:lineRule="exact"/>
        <w:rPr>
          <w:color w:val="000000" w:themeColor="text1"/>
          <w:sz w:val="26"/>
          <w:szCs w:val="26"/>
          <w:lang w:val="en-US"/>
        </w:rPr>
      </w:pPr>
      <w:r w:rsidRPr="00A4292A">
        <w:rPr>
          <w:rStyle w:val="21"/>
          <w:color w:val="000000" w:themeColor="text1"/>
          <w:sz w:val="26"/>
          <w:szCs w:val="26"/>
          <w:lang w:val="en-US"/>
        </w:rPr>
        <w:t>in November</w:t>
      </w:r>
      <w:r w:rsidR="001C3BE2" w:rsidRPr="00A4292A">
        <w:rPr>
          <w:rStyle w:val="21"/>
          <w:color w:val="000000" w:themeColor="text1"/>
          <w:sz w:val="26"/>
          <w:szCs w:val="26"/>
          <w:lang w:val="en-US"/>
        </w:rPr>
        <w:t xml:space="preserve"> – </w:t>
      </w:r>
      <w:r w:rsidRPr="00A4292A">
        <w:rPr>
          <w:rStyle w:val="21"/>
          <w:color w:val="000000" w:themeColor="text1"/>
          <w:sz w:val="26"/>
          <w:szCs w:val="26"/>
          <w:lang w:val="en-US"/>
        </w:rPr>
        <w:t xml:space="preserve">April, on a decadal basis from weather stations </w:t>
      </w:r>
      <w:proofErr w:type="spellStart"/>
      <w:r w:rsidRPr="00A4292A">
        <w:rPr>
          <w:rStyle w:val="21"/>
          <w:color w:val="000000" w:themeColor="text1"/>
          <w:sz w:val="26"/>
          <w:szCs w:val="26"/>
          <w:lang w:val="en-US"/>
        </w:rPr>
        <w:t>Kamenka</w:t>
      </w:r>
      <w:proofErr w:type="spellEnd"/>
      <w:r w:rsidRPr="00A4292A">
        <w:rPr>
          <w:rStyle w:val="21"/>
          <w:color w:val="000000" w:themeColor="text1"/>
          <w:sz w:val="26"/>
          <w:szCs w:val="26"/>
          <w:lang w:val="en-US"/>
        </w:rPr>
        <w:t xml:space="preserve">, </w:t>
      </w:r>
      <w:proofErr w:type="spellStart"/>
      <w:r w:rsidR="00397419" w:rsidRPr="00A4292A">
        <w:rPr>
          <w:rStyle w:val="21"/>
          <w:color w:val="000000" w:themeColor="text1"/>
          <w:sz w:val="26"/>
          <w:szCs w:val="26"/>
          <w:lang w:val="en-US"/>
        </w:rPr>
        <w:t>Rybnitsa</w:t>
      </w:r>
      <w:proofErr w:type="spellEnd"/>
      <w:r w:rsidRPr="00A4292A">
        <w:rPr>
          <w:rStyle w:val="21"/>
          <w:color w:val="000000" w:themeColor="text1"/>
          <w:sz w:val="26"/>
          <w:szCs w:val="26"/>
          <w:lang w:val="en-US"/>
        </w:rPr>
        <w:t xml:space="preserve">, Dubossary and Tiraspol about snow cover by code </w:t>
      </w:r>
      <w:r w:rsidR="001C3BE2" w:rsidRPr="00A4292A">
        <w:rPr>
          <w:rStyle w:val="21"/>
          <w:color w:val="000000" w:themeColor="text1"/>
          <w:sz w:val="26"/>
          <w:szCs w:val="26"/>
          <w:lang w:val="en-US"/>
        </w:rPr>
        <w:t>SYNOP</w:t>
      </w:r>
      <w:r w:rsidRPr="00A4292A">
        <w:rPr>
          <w:rStyle w:val="21"/>
          <w:color w:val="000000" w:themeColor="text1"/>
          <w:sz w:val="26"/>
          <w:szCs w:val="26"/>
          <w:lang w:val="en-US"/>
        </w:rPr>
        <w:t>-24 (</w:t>
      </w:r>
      <w:r w:rsidR="00397419" w:rsidRPr="00A4292A">
        <w:rPr>
          <w:rStyle w:val="21"/>
          <w:color w:val="000000" w:themeColor="text1"/>
          <w:sz w:val="26"/>
          <w:szCs w:val="26"/>
          <w:lang w:val="en-US"/>
        </w:rPr>
        <w:t>SNOW</w:t>
      </w:r>
      <w:r w:rsidRPr="00A4292A">
        <w:rPr>
          <w:rStyle w:val="21"/>
          <w:color w:val="000000" w:themeColor="text1"/>
          <w:sz w:val="26"/>
          <w:szCs w:val="26"/>
          <w:lang w:val="en-US"/>
        </w:rPr>
        <w:t>);</w:t>
      </w:r>
      <w:r w:rsidR="00C90C68" w:rsidRPr="00A4292A">
        <w:rPr>
          <w:rStyle w:val="21"/>
          <w:color w:val="000000" w:themeColor="text1"/>
          <w:sz w:val="26"/>
          <w:szCs w:val="26"/>
          <w:lang w:val="en-US"/>
        </w:rPr>
        <w:t xml:space="preserve"> </w:t>
      </w:r>
    </w:p>
    <w:p w:rsidR="00397419" w:rsidRPr="00A4292A" w:rsidRDefault="00397419" w:rsidP="00732710">
      <w:pPr>
        <w:pStyle w:val="20"/>
        <w:numPr>
          <w:ilvl w:val="0"/>
          <w:numId w:val="2"/>
        </w:numPr>
        <w:tabs>
          <w:tab w:val="left" w:pos="780"/>
        </w:tabs>
        <w:spacing w:before="0" w:line="278" w:lineRule="exact"/>
        <w:rPr>
          <w:rStyle w:val="21"/>
          <w:color w:val="000000" w:themeColor="text1"/>
          <w:sz w:val="26"/>
          <w:szCs w:val="26"/>
          <w:lang w:val="en-US"/>
        </w:rPr>
      </w:pPr>
      <w:r w:rsidRPr="00A4292A">
        <w:rPr>
          <w:rStyle w:val="21"/>
          <w:color w:val="000000" w:themeColor="text1"/>
          <w:sz w:val="26"/>
          <w:szCs w:val="26"/>
          <w:lang w:val="en-US"/>
        </w:rPr>
        <w:t xml:space="preserve">monthly TMS tables for </w:t>
      </w:r>
      <w:r w:rsidR="0092083D" w:rsidRPr="00A4292A">
        <w:rPr>
          <w:rStyle w:val="21"/>
          <w:color w:val="000000" w:themeColor="text1"/>
          <w:sz w:val="26"/>
          <w:szCs w:val="26"/>
          <w:lang w:val="en-US"/>
        </w:rPr>
        <w:t>meteorolog</w:t>
      </w:r>
      <w:r w:rsidR="0035037C" w:rsidRPr="00A4292A">
        <w:rPr>
          <w:rStyle w:val="21"/>
          <w:color w:val="000000" w:themeColor="text1"/>
          <w:sz w:val="26"/>
          <w:szCs w:val="26"/>
          <w:lang w:val="en-US"/>
        </w:rPr>
        <w:t>ical</w:t>
      </w:r>
      <w:r w:rsidRPr="00A4292A">
        <w:rPr>
          <w:rStyle w:val="21"/>
          <w:color w:val="000000" w:themeColor="text1"/>
          <w:sz w:val="26"/>
          <w:szCs w:val="26"/>
          <w:lang w:val="en-US"/>
        </w:rPr>
        <w:t xml:space="preserve"> stations </w:t>
      </w:r>
      <w:proofErr w:type="spellStart"/>
      <w:r w:rsidRPr="00A4292A">
        <w:rPr>
          <w:rStyle w:val="21"/>
          <w:color w:val="000000" w:themeColor="text1"/>
          <w:sz w:val="26"/>
          <w:szCs w:val="26"/>
          <w:lang w:val="en-US"/>
        </w:rPr>
        <w:t>Kamenka</w:t>
      </w:r>
      <w:proofErr w:type="spellEnd"/>
      <w:r w:rsidRPr="00A4292A">
        <w:rPr>
          <w:rStyle w:val="21"/>
          <w:color w:val="000000" w:themeColor="text1"/>
          <w:sz w:val="26"/>
          <w:szCs w:val="26"/>
          <w:lang w:val="en-US"/>
        </w:rPr>
        <w:t xml:space="preserve">, </w:t>
      </w:r>
      <w:proofErr w:type="spellStart"/>
      <w:r w:rsidRPr="00A4292A">
        <w:rPr>
          <w:rStyle w:val="21"/>
          <w:color w:val="000000" w:themeColor="text1"/>
          <w:sz w:val="26"/>
          <w:szCs w:val="26"/>
          <w:lang w:val="en-US"/>
        </w:rPr>
        <w:t>Rybnitsa</w:t>
      </w:r>
      <w:proofErr w:type="spellEnd"/>
      <w:r w:rsidRPr="00A4292A">
        <w:rPr>
          <w:rStyle w:val="21"/>
          <w:color w:val="000000" w:themeColor="text1"/>
          <w:sz w:val="26"/>
          <w:szCs w:val="26"/>
          <w:lang w:val="en-US"/>
        </w:rPr>
        <w:t xml:space="preserve">, Dubossary, Tiraspol and TMP </w:t>
      </w:r>
      <w:r w:rsidR="0035037C" w:rsidRPr="00A4292A">
        <w:rPr>
          <w:rStyle w:val="21"/>
          <w:color w:val="000000" w:themeColor="text1"/>
          <w:sz w:val="26"/>
          <w:szCs w:val="26"/>
          <w:lang w:val="en-US"/>
        </w:rPr>
        <w:t xml:space="preserve">tables </w:t>
      </w:r>
      <w:r w:rsidRPr="00A4292A">
        <w:rPr>
          <w:rStyle w:val="21"/>
          <w:color w:val="000000" w:themeColor="text1"/>
          <w:sz w:val="26"/>
          <w:szCs w:val="26"/>
          <w:lang w:val="en-US"/>
        </w:rPr>
        <w:t xml:space="preserve">for hydrological posts </w:t>
      </w:r>
      <w:proofErr w:type="spellStart"/>
      <w:r w:rsidRPr="00A4292A">
        <w:rPr>
          <w:rStyle w:val="21"/>
          <w:color w:val="000000" w:themeColor="text1"/>
          <w:sz w:val="26"/>
          <w:szCs w:val="26"/>
          <w:lang w:val="en-US"/>
        </w:rPr>
        <w:t>Grushka</w:t>
      </w:r>
      <w:proofErr w:type="spellEnd"/>
      <w:r w:rsidRPr="00A4292A">
        <w:rPr>
          <w:rStyle w:val="21"/>
          <w:color w:val="000000" w:themeColor="text1"/>
          <w:sz w:val="26"/>
          <w:szCs w:val="26"/>
          <w:lang w:val="en-US"/>
        </w:rPr>
        <w:t xml:space="preserve">, </w:t>
      </w:r>
      <w:proofErr w:type="spellStart"/>
      <w:r w:rsidRPr="00A4292A">
        <w:rPr>
          <w:rStyle w:val="21"/>
          <w:color w:val="000000" w:themeColor="text1"/>
          <w:sz w:val="26"/>
          <w:szCs w:val="26"/>
          <w:lang w:val="en-US"/>
        </w:rPr>
        <w:t>Kamenka</w:t>
      </w:r>
      <w:proofErr w:type="spellEnd"/>
      <w:r w:rsidRPr="00A4292A">
        <w:rPr>
          <w:rStyle w:val="21"/>
          <w:color w:val="000000" w:themeColor="text1"/>
          <w:sz w:val="26"/>
          <w:szCs w:val="26"/>
          <w:lang w:val="en-US"/>
        </w:rPr>
        <w:t xml:space="preserve">, </w:t>
      </w:r>
      <w:proofErr w:type="spellStart"/>
      <w:r w:rsidRPr="00A4292A">
        <w:rPr>
          <w:rStyle w:val="21"/>
          <w:color w:val="000000" w:themeColor="text1"/>
          <w:sz w:val="26"/>
          <w:szCs w:val="26"/>
          <w:lang w:val="en-US"/>
        </w:rPr>
        <w:t>Belochi</w:t>
      </w:r>
      <w:proofErr w:type="spellEnd"/>
      <w:r w:rsidRPr="00A4292A">
        <w:rPr>
          <w:rStyle w:val="21"/>
          <w:color w:val="000000" w:themeColor="text1"/>
          <w:sz w:val="26"/>
          <w:szCs w:val="26"/>
          <w:lang w:val="en-US"/>
        </w:rPr>
        <w:t xml:space="preserve">, Bolshoi </w:t>
      </w:r>
      <w:proofErr w:type="spellStart"/>
      <w:r w:rsidRPr="00A4292A">
        <w:rPr>
          <w:rStyle w:val="21"/>
          <w:color w:val="000000" w:themeColor="text1"/>
          <w:sz w:val="26"/>
          <w:szCs w:val="26"/>
          <w:lang w:val="en-US"/>
        </w:rPr>
        <w:t>Molokish</w:t>
      </w:r>
      <w:proofErr w:type="spellEnd"/>
      <w:r w:rsidRPr="00A4292A">
        <w:rPr>
          <w:rStyle w:val="21"/>
          <w:color w:val="000000" w:themeColor="text1"/>
          <w:sz w:val="26"/>
          <w:szCs w:val="26"/>
          <w:lang w:val="en-US"/>
        </w:rPr>
        <w:t xml:space="preserve">, </w:t>
      </w:r>
      <w:proofErr w:type="spellStart"/>
      <w:r w:rsidRPr="00A4292A">
        <w:rPr>
          <w:rStyle w:val="21"/>
          <w:color w:val="000000" w:themeColor="text1"/>
          <w:sz w:val="26"/>
          <w:szCs w:val="26"/>
          <w:lang w:val="en-US"/>
        </w:rPr>
        <w:t>Nezavertailovka</w:t>
      </w:r>
      <w:proofErr w:type="spellEnd"/>
      <w:r w:rsidRPr="00A4292A">
        <w:rPr>
          <w:rStyle w:val="21"/>
          <w:color w:val="000000" w:themeColor="text1"/>
          <w:sz w:val="26"/>
          <w:szCs w:val="26"/>
          <w:lang w:val="en-US"/>
        </w:rPr>
        <w:t xml:space="preserve">, </w:t>
      </w:r>
      <w:proofErr w:type="spellStart"/>
      <w:r w:rsidRPr="00A4292A">
        <w:rPr>
          <w:rStyle w:val="21"/>
          <w:color w:val="000000" w:themeColor="text1"/>
          <w:sz w:val="26"/>
          <w:szCs w:val="26"/>
          <w:lang w:val="en-US"/>
        </w:rPr>
        <w:t>Doibany</w:t>
      </w:r>
      <w:proofErr w:type="spellEnd"/>
      <w:r w:rsidRPr="00A4292A">
        <w:rPr>
          <w:rStyle w:val="21"/>
          <w:color w:val="000000" w:themeColor="text1"/>
          <w:sz w:val="26"/>
          <w:szCs w:val="26"/>
          <w:lang w:val="en-US"/>
        </w:rPr>
        <w:t xml:space="preserve">, and agrometeorological post </w:t>
      </w:r>
      <w:proofErr w:type="spellStart"/>
      <w:r w:rsidRPr="00A4292A">
        <w:rPr>
          <w:rStyle w:val="21"/>
          <w:color w:val="000000" w:themeColor="text1"/>
          <w:sz w:val="26"/>
          <w:szCs w:val="26"/>
          <w:lang w:val="en-US"/>
        </w:rPr>
        <w:t>Grigoriopol</w:t>
      </w:r>
      <w:proofErr w:type="spellEnd"/>
      <w:r w:rsidRPr="00A4292A">
        <w:rPr>
          <w:rStyle w:val="21"/>
          <w:color w:val="000000" w:themeColor="text1"/>
          <w:sz w:val="26"/>
          <w:szCs w:val="26"/>
          <w:lang w:val="en-US"/>
        </w:rPr>
        <w:t xml:space="preserve"> (Internet);</w:t>
      </w:r>
    </w:p>
    <w:p w:rsidR="000E0C63" w:rsidRPr="00A4292A" w:rsidRDefault="0035037C" w:rsidP="00732710">
      <w:pPr>
        <w:pStyle w:val="20"/>
        <w:numPr>
          <w:ilvl w:val="0"/>
          <w:numId w:val="2"/>
        </w:numPr>
        <w:shd w:val="clear" w:color="auto" w:fill="auto"/>
        <w:tabs>
          <w:tab w:val="left" w:pos="780"/>
        </w:tabs>
        <w:spacing w:before="0" w:after="240" w:line="278" w:lineRule="exact"/>
        <w:rPr>
          <w:color w:val="000000" w:themeColor="text1"/>
          <w:sz w:val="26"/>
          <w:szCs w:val="26"/>
          <w:lang w:val="en-US"/>
        </w:rPr>
      </w:pPr>
      <w:r w:rsidRPr="00A4292A">
        <w:rPr>
          <w:rStyle w:val="21"/>
          <w:color w:val="000000" w:themeColor="text1"/>
          <w:sz w:val="26"/>
          <w:szCs w:val="26"/>
          <w:lang w:val="en-US"/>
        </w:rPr>
        <w:t xml:space="preserve">storm information to </w:t>
      </w:r>
      <w:r w:rsidR="0092083D" w:rsidRPr="00A4292A">
        <w:rPr>
          <w:rStyle w:val="21"/>
          <w:color w:val="000000" w:themeColor="text1"/>
          <w:sz w:val="26"/>
          <w:szCs w:val="26"/>
          <w:lang w:val="en-US"/>
        </w:rPr>
        <w:t>“Chisinau W</w:t>
      </w:r>
      <w:r w:rsidR="00397419" w:rsidRPr="00A4292A">
        <w:rPr>
          <w:rStyle w:val="21"/>
          <w:color w:val="000000" w:themeColor="text1"/>
          <w:sz w:val="26"/>
          <w:szCs w:val="26"/>
          <w:lang w:val="en-US"/>
        </w:rPr>
        <w:t>eather</w:t>
      </w:r>
      <w:r w:rsidR="0092083D" w:rsidRPr="00A4292A">
        <w:rPr>
          <w:rStyle w:val="21"/>
          <w:color w:val="000000" w:themeColor="text1"/>
          <w:sz w:val="26"/>
          <w:szCs w:val="26"/>
          <w:lang w:val="en-US"/>
        </w:rPr>
        <w:t>”</w:t>
      </w:r>
      <w:r w:rsidR="00397419" w:rsidRPr="00A4292A">
        <w:rPr>
          <w:rStyle w:val="21"/>
          <w:color w:val="000000" w:themeColor="text1"/>
          <w:sz w:val="26"/>
          <w:szCs w:val="26"/>
          <w:lang w:val="en-US"/>
        </w:rPr>
        <w:t xml:space="preserve"> from stations </w:t>
      </w:r>
      <w:proofErr w:type="spellStart"/>
      <w:r w:rsidRPr="00A4292A">
        <w:rPr>
          <w:rStyle w:val="21"/>
          <w:color w:val="000000" w:themeColor="text1"/>
          <w:sz w:val="26"/>
          <w:szCs w:val="26"/>
          <w:lang w:val="en-US"/>
        </w:rPr>
        <w:t>Kamenka</w:t>
      </w:r>
      <w:proofErr w:type="spellEnd"/>
      <w:r w:rsidR="00397419" w:rsidRPr="00A4292A">
        <w:rPr>
          <w:rStyle w:val="21"/>
          <w:color w:val="000000" w:themeColor="text1"/>
          <w:sz w:val="26"/>
          <w:szCs w:val="26"/>
          <w:lang w:val="en-US"/>
        </w:rPr>
        <w:t xml:space="preserve">, </w:t>
      </w:r>
      <w:proofErr w:type="spellStart"/>
      <w:r w:rsidRPr="00A4292A">
        <w:rPr>
          <w:rStyle w:val="21"/>
          <w:color w:val="000000" w:themeColor="text1"/>
          <w:sz w:val="26"/>
          <w:szCs w:val="26"/>
          <w:lang w:val="en-US"/>
        </w:rPr>
        <w:t>Rybnitsa</w:t>
      </w:r>
      <w:proofErr w:type="spellEnd"/>
      <w:r w:rsidR="00397419" w:rsidRPr="00A4292A">
        <w:rPr>
          <w:rStyle w:val="21"/>
          <w:color w:val="000000" w:themeColor="text1"/>
          <w:sz w:val="26"/>
          <w:szCs w:val="26"/>
          <w:lang w:val="en-US"/>
        </w:rPr>
        <w:t xml:space="preserve">, </w:t>
      </w:r>
      <w:r w:rsidRPr="00A4292A">
        <w:rPr>
          <w:rStyle w:val="21"/>
          <w:color w:val="000000" w:themeColor="text1"/>
          <w:sz w:val="26"/>
          <w:szCs w:val="26"/>
          <w:lang w:val="en-US"/>
        </w:rPr>
        <w:t xml:space="preserve">Dubossary </w:t>
      </w:r>
      <w:r w:rsidR="00397419" w:rsidRPr="00A4292A">
        <w:rPr>
          <w:rStyle w:val="21"/>
          <w:color w:val="000000" w:themeColor="text1"/>
          <w:sz w:val="26"/>
          <w:szCs w:val="26"/>
          <w:lang w:val="en-US"/>
        </w:rPr>
        <w:t>and Tiraspol (</w:t>
      </w:r>
      <w:r w:rsidR="00811410" w:rsidRPr="00A4292A">
        <w:rPr>
          <w:rStyle w:val="21"/>
          <w:color w:val="000000" w:themeColor="text1"/>
          <w:sz w:val="26"/>
          <w:szCs w:val="26"/>
          <w:lang w:val="en-US"/>
        </w:rPr>
        <w:t xml:space="preserve">dangerous and </w:t>
      </w:r>
      <w:r w:rsidR="004228E9" w:rsidRPr="00A4292A">
        <w:rPr>
          <w:rStyle w:val="21"/>
          <w:color w:val="000000" w:themeColor="text1"/>
          <w:sz w:val="26"/>
          <w:szCs w:val="26"/>
          <w:lang w:val="en-US"/>
        </w:rPr>
        <w:t>hazardous</w:t>
      </w:r>
      <w:r w:rsidR="00811410" w:rsidRPr="00A4292A">
        <w:rPr>
          <w:rStyle w:val="21"/>
          <w:color w:val="000000" w:themeColor="text1"/>
          <w:sz w:val="26"/>
          <w:szCs w:val="26"/>
          <w:lang w:val="en-US"/>
        </w:rPr>
        <w:t xml:space="preserve"> </w:t>
      </w:r>
      <w:r w:rsidR="00E3516F" w:rsidRPr="00A4292A">
        <w:rPr>
          <w:rStyle w:val="21"/>
          <w:color w:val="000000" w:themeColor="text1"/>
          <w:sz w:val="26"/>
          <w:szCs w:val="26"/>
          <w:lang w:val="en-US"/>
        </w:rPr>
        <w:t>hydro meteorological</w:t>
      </w:r>
      <w:r w:rsidR="00811410" w:rsidRPr="00A4292A">
        <w:rPr>
          <w:rStyle w:val="21"/>
          <w:color w:val="000000" w:themeColor="text1"/>
          <w:sz w:val="26"/>
          <w:szCs w:val="26"/>
          <w:lang w:val="en-US"/>
        </w:rPr>
        <w:t xml:space="preserve"> phenomena</w:t>
      </w:r>
      <w:r w:rsidR="00397419" w:rsidRPr="00A4292A">
        <w:rPr>
          <w:rStyle w:val="21"/>
          <w:color w:val="000000" w:themeColor="text1"/>
          <w:sz w:val="26"/>
          <w:szCs w:val="26"/>
          <w:lang w:val="en-US"/>
        </w:rPr>
        <w:t>).</w:t>
      </w:r>
    </w:p>
    <w:p w:rsidR="000E0C63" w:rsidRPr="00A4292A" w:rsidRDefault="00E3516F" w:rsidP="00732710">
      <w:pPr>
        <w:pStyle w:val="20"/>
        <w:numPr>
          <w:ilvl w:val="1"/>
          <w:numId w:val="1"/>
        </w:numPr>
        <w:shd w:val="clear" w:color="auto" w:fill="auto"/>
        <w:tabs>
          <w:tab w:val="left" w:pos="1074"/>
        </w:tabs>
        <w:spacing w:before="0" w:line="274" w:lineRule="exact"/>
        <w:rPr>
          <w:color w:val="000000" w:themeColor="text1"/>
          <w:sz w:val="26"/>
          <w:szCs w:val="26"/>
        </w:rPr>
      </w:pPr>
      <w:r w:rsidRPr="00A4292A">
        <w:rPr>
          <w:rStyle w:val="22"/>
          <w:color w:val="000000" w:themeColor="text1"/>
          <w:sz w:val="26"/>
          <w:szCs w:val="26"/>
          <w:lang w:val="en-US"/>
        </w:rPr>
        <w:t>On a</w:t>
      </w:r>
      <w:proofErr w:type="spellStart"/>
      <w:r w:rsidRPr="00A4292A">
        <w:rPr>
          <w:rStyle w:val="22"/>
          <w:color w:val="000000" w:themeColor="text1"/>
          <w:sz w:val="26"/>
          <w:szCs w:val="26"/>
        </w:rPr>
        <w:t>tmospheric</w:t>
      </w:r>
      <w:proofErr w:type="spellEnd"/>
      <w:r w:rsidRPr="00A4292A">
        <w:rPr>
          <w:rStyle w:val="22"/>
          <w:color w:val="000000" w:themeColor="text1"/>
          <w:sz w:val="26"/>
          <w:szCs w:val="26"/>
        </w:rPr>
        <w:t xml:space="preserve"> </w:t>
      </w:r>
      <w:proofErr w:type="spellStart"/>
      <w:r w:rsidRPr="00A4292A">
        <w:rPr>
          <w:rStyle w:val="22"/>
          <w:color w:val="000000" w:themeColor="text1"/>
          <w:sz w:val="26"/>
          <w:szCs w:val="26"/>
        </w:rPr>
        <w:t>air</w:t>
      </w:r>
      <w:proofErr w:type="spellEnd"/>
      <w:r w:rsidRPr="00A4292A">
        <w:rPr>
          <w:rStyle w:val="22"/>
          <w:color w:val="000000" w:themeColor="text1"/>
          <w:sz w:val="26"/>
          <w:szCs w:val="26"/>
        </w:rPr>
        <w:t xml:space="preserve"> </w:t>
      </w:r>
      <w:proofErr w:type="spellStart"/>
      <w:r w:rsidRPr="00A4292A">
        <w:rPr>
          <w:rStyle w:val="22"/>
          <w:color w:val="000000" w:themeColor="text1"/>
          <w:sz w:val="26"/>
          <w:szCs w:val="26"/>
        </w:rPr>
        <w:t>pollution</w:t>
      </w:r>
      <w:proofErr w:type="spellEnd"/>
      <w:r w:rsidR="00C90C68" w:rsidRPr="00A4292A">
        <w:rPr>
          <w:rStyle w:val="22"/>
          <w:color w:val="000000" w:themeColor="text1"/>
          <w:sz w:val="26"/>
          <w:szCs w:val="26"/>
        </w:rPr>
        <w:t>:</w:t>
      </w:r>
    </w:p>
    <w:p w:rsidR="00811410" w:rsidRPr="00A4292A" w:rsidRDefault="003927C9" w:rsidP="00732710">
      <w:pPr>
        <w:pStyle w:val="20"/>
        <w:numPr>
          <w:ilvl w:val="0"/>
          <w:numId w:val="2"/>
        </w:numPr>
        <w:tabs>
          <w:tab w:val="left" w:pos="778"/>
        </w:tabs>
        <w:spacing w:before="0" w:line="274" w:lineRule="exact"/>
        <w:rPr>
          <w:rStyle w:val="21"/>
          <w:color w:val="000000" w:themeColor="text1"/>
          <w:sz w:val="26"/>
          <w:szCs w:val="26"/>
          <w:lang w:val="en-US"/>
        </w:rPr>
      </w:pPr>
      <w:r w:rsidRPr="00A4292A">
        <w:rPr>
          <w:rStyle w:val="21"/>
          <w:color w:val="000000" w:themeColor="text1"/>
          <w:sz w:val="26"/>
          <w:szCs w:val="26"/>
          <w:lang w:val="en-US"/>
        </w:rPr>
        <w:t>annually</w:t>
      </w:r>
      <w:r w:rsidR="00811410" w:rsidRPr="00A4292A">
        <w:rPr>
          <w:rStyle w:val="21"/>
          <w:color w:val="000000" w:themeColor="text1"/>
          <w:sz w:val="26"/>
          <w:szCs w:val="26"/>
          <w:lang w:val="en-US"/>
        </w:rPr>
        <w:t xml:space="preserve"> on the background concentrations of </w:t>
      </w:r>
      <w:r w:rsidRPr="00A4292A">
        <w:rPr>
          <w:rStyle w:val="21"/>
          <w:color w:val="000000" w:themeColor="text1"/>
          <w:sz w:val="26"/>
          <w:szCs w:val="26"/>
          <w:lang w:val="en-US"/>
        </w:rPr>
        <w:t>atmospheric</w:t>
      </w:r>
      <w:r w:rsidR="00811410" w:rsidRPr="00A4292A">
        <w:rPr>
          <w:rStyle w:val="21"/>
          <w:color w:val="000000" w:themeColor="text1"/>
          <w:sz w:val="26"/>
          <w:szCs w:val="26"/>
          <w:lang w:val="en-US"/>
        </w:rPr>
        <w:t xml:space="preserve"> pollutants in the cities of Tiraspol, </w:t>
      </w:r>
      <w:proofErr w:type="spellStart"/>
      <w:r w:rsidR="00811410" w:rsidRPr="00A4292A">
        <w:rPr>
          <w:rStyle w:val="21"/>
          <w:color w:val="000000" w:themeColor="text1"/>
          <w:sz w:val="26"/>
          <w:szCs w:val="26"/>
          <w:lang w:val="en-US"/>
        </w:rPr>
        <w:t>Rybnitsa</w:t>
      </w:r>
      <w:proofErr w:type="spellEnd"/>
      <w:r w:rsidR="00811410" w:rsidRPr="00A4292A">
        <w:rPr>
          <w:rStyle w:val="21"/>
          <w:color w:val="000000" w:themeColor="text1"/>
          <w:sz w:val="26"/>
          <w:szCs w:val="26"/>
          <w:lang w:val="en-US"/>
        </w:rPr>
        <w:t xml:space="preserve"> and Bendery (Internet);</w:t>
      </w:r>
    </w:p>
    <w:p w:rsidR="000E0C63" w:rsidRPr="00A4292A" w:rsidRDefault="00811410" w:rsidP="00732710">
      <w:pPr>
        <w:pStyle w:val="20"/>
        <w:numPr>
          <w:ilvl w:val="0"/>
          <w:numId w:val="2"/>
        </w:numPr>
        <w:shd w:val="clear" w:color="auto" w:fill="auto"/>
        <w:tabs>
          <w:tab w:val="left" w:pos="778"/>
        </w:tabs>
        <w:spacing w:before="0" w:after="240" w:line="274" w:lineRule="exact"/>
        <w:rPr>
          <w:color w:val="000000" w:themeColor="text1"/>
          <w:sz w:val="26"/>
          <w:szCs w:val="26"/>
          <w:lang w:val="en-US"/>
        </w:rPr>
      </w:pPr>
      <w:r w:rsidRPr="00A4292A">
        <w:rPr>
          <w:rStyle w:val="21"/>
          <w:color w:val="000000" w:themeColor="text1"/>
          <w:sz w:val="26"/>
          <w:szCs w:val="26"/>
          <w:lang w:val="en-US"/>
        </w:rPr>
        <w:t xml:space="preserve">daily for the cities of </w:t>
      </w:r>
      <w:proofErr w:type="spellStart"/>
      <w:r w:rsidR="003927C9" w:rsidRPr="00A4292A">
        <w:rPr>
          <w:rStyle w:val="21"/>
          <w:color w:val="000000" w:themeColor="text1"/>
          <w:sz w:val="26"/>
          <w:szCs w:val="26"/>
          <w:lang w:val="en-US"/>
        </w:rPr>
        <w:t>Kamenka</w:t>
      </w:r>
      <w:proofErr w:type="spellEnd"/>
      <w:r w:rsidRPr="00A4292A">
        <w:rPr>
          <w:rStyle w:val="21"/>
          <w:color w:val="000000" w:themeColor="text1"/>
          <w:sz w:val="26"/>
          <w:szCs w:val="26"/>
          <w:lang w:val="en-US"/>
        </w:rPr>
        <w:t xml:space="preserve">, </w:t>
      </w:r>
      <w:proofErr w:type="spellStart"/>
      <w:r w:rsidR="003927C9" w:rsidRPr="00A4292A">
        <w:rPr>
          <w:rStyle w:val="21"/>
          <w:color w:val="000000" w:themeColor="text1"/>
          <w:sz w:val="26"/>
          <w:szCs w:val="26"/>
          <w:lang w:val="en-US"/>
        </w:rPr>
        <w:t>Rybnitsa</w:t>
      </w:r>
      <w:proofErr w:type="spellEnd"/>
      <w:r w:rsidRPr="00A4292A">
        <w:rPr>
          <w:rStyle w:val="21"/>
          <w:color w:val="000000" w:themeColor="text1"/>
          <w:sz w:val="26"/>
          <w:szCs w:val="26"/>
          <w:lang w:val="en-US"/>
        </w:rPr>
        <w:t xml:space="preserve">, </w:t>
      </w:r>
      <w:r w:rsidR="003927C9" w:rsidRPr="00A4292A">
        <w:rPr>
          <w:rStyle w:val="21"/>
          <w:color w:val="000000" w:themeColor="text1"/>
          <w:sz w:val="26"/>
          <w:szCs w:val="26"/>
          <w:lang w:val="en-US"/>
        </w:rPr>
        <w:t>Dubossary</w:t>
      </w:r>
      <w:r w:rsidRPr="00A4292A">
        <w:rPr>
          <w:rStyle w:val="21"/>
          <w:color w:val="000000" w:themeColor="text1"/>
          <w:sz w:val="26"/>
          <w:szCs w:val="26"/>
          <w:lang w:val="en-US"/>
        </w:rPr>
        <w:t xml:space="preserve">, Tiraspol and Bendery </w:t>
      </w:r>
      <w:r w:rsidR="00E3516F" w:rsidRPr="00A4292A">
        <w:rPr>
          <w:rStyle w:val="21"/>
          <w:color w:val="000000" w:themeColor="text1"/>
          <w:sz w:val="26"/>
          <w:szCs w:val="26"/>
          <w:lang w:val="en-US"/>
        </w:rPr>
        <w:t>on</w:t>
      </w:r>
      <w:r w:rsidRPr="00A4292A">
        <w:rPr>
          <w:rStyle w:val="21"/>
          <w:color w:val="000000" w:themeColor="text1"/>
          <w:sz w:val="26"/>
          <w:szCs w:val="26"/>
          <w:lang w:val="en-US"/>
        </w:rPr>
        <w:t xml:space="preserve"> the level of gamma radiatio</w:t>
      </w:r>
      <w:r w:rsidR="003927C9" w:rsidRPr="00A4292A">
        <w:rPr>
          <w:rStyle w:val="21"/>
          <w:color w:val="000000" w:themeColor="text1"/>
          <w:sz w:val="26"/>
          <w:szCs w:val="26"/>
          <w:lang w:val="en-US"/>
        </w:rPr>
        <w:t>n exposure dose rate over 20 µRh</w:t>
      </w:r>
      <w:r w:rsidR="00C90C68" w:rsidRPr="00A4292A">
        <w:rPr>
          <w:rStyle w:val="21"/>
          <w:color w:val="000000" w:themeColor="text1"/>
          <w:sz w:val="26"/>
          <w:szCs w:val="26"/>
          <w:lang w:val="en-US"/>
        </w:rPr>
        <w:t>.</w:t>
      </w:r>
    </w:p>
    <w:p w:rsidR="000E0C63" w:rsidRPr="00A4292A" w:rsidRDefault="00F75ADC" w:rsidP="00732710">
      <w:pPr>
        <w:pStyle w:val="20"/>
        <w:numPr>
          <w:ilvl w:val="1"/>
          <w:numId w:val="1"/>
        </w:numPr>
        <w:shd w:val="clear" w:color="auto" w:fill="auto"/>
        <w:tabs>
          <w:tab w:val="left" w:pos="1069"/>
        </w:tabs>
        <w:spacing w:before="0" w:line="274" w:lineRule="exact"/>
        <w:rPr>
          <w:color w:val="000000" w:themeColor="text1"/>
          <w:sz w:val="26"/>
          <w:szCs w:val="26"/>
        </w:rPr>
      </w:pPr>
      <w:proofErr w:type="spellStart"/>
      <w:r w:rsidRPr="00A4292A">
        <w:rPr>
          <w:rStyle w:val="22"/>
          <w:color w:val="000000" w:themeColor="text1"/>
          <w:sz w:val="26"/>
          <w:szCs w:val="26"/>
        </w:rPr>
        <w:t>Hydrological</w:t>
      </w:r>
      <w:proofErr w:type="spellEnd"/>
      <w:r w:rsidR="00C90C68" w:rsidRPr="00A4292A">
        <w:rPr>
          <w:rStyle w:val="22"/>
          <w:color w:val="000000" w:themeColor="text1"/>
          <w:sz w:val="26"/>
          <w:szCs w:val="26"/>
        </w:rPr>
        <w:t>:</w:t>
      </w:r>
    </w:p>
    <w:p w:rsidR="00854689" w:rsidRPr="00A4292A" w:rsidRDefault="00854689" w:rsidP="00732710">
      <w:pPr>
        <w:pStyle w:val="20"/>
        <w:numPr>
          <w:ilvl w:val="0"/>
          <w:numId w:val="2"/>
        </w:numPr>
        <w:tabs>
          <w:tab w:val="left" w:pos="773"/>
        </w:tabs>
        <w:spacing w:before="0" w:line="274" w:lineRule="exact"/>
        <w:rPr>
          <w:rStyle w:val="21"/>
          <w:color w:val="000000" w:themeColor="text1"/>
          <w:sz w:val="26"/>
          <w:szCs w:val="26"/>
          <w:lang w:val="en-US"/>
        </w:rPr>
      </w:pPr>
      <w:r w:rsidRPr="00A4292A">
        <w:rPr>
          <w:rStyle w:val="21"/>
          <w:color w:val="000000" w:themeColor="text1"/>
          <w:sz w:val="26"/>
          <w:szCs w:val="26"/>
          <w:lang w:val="en-US"/>
        </w:rPr>
        <w:t xml:space="preserve">daily from hydrological posts </w:t>
      </w:r>
      <w:proofErr w:type="spellStart"/>
      <w:r w:rsidRPr="00A4292A">
        <w:rPr>
          <w:rStyle w:val="21"/>
          <w:color w:val="000000" w:themeColor="text1"/>
          <w:sz w:val="26"/>
          <w:szCs w:val="26"/>
          <w:lang w:val="en-US"/>
        </w:rPr>
        <w:t>Grushka</w:t>
      </w:r>
      <w:proofErr w:type="spellEnd"/>
      <w:r w:rsidRPr="00A4292A">
        <w:rPr>
          <w:rStyle w:val="21"/>
          <w:color w:val="000000" w:themeColor="text1"/>
          <w:sz w:val="26"/>
          <w:szCs w:val="26"/>
          <w:lang w:val="en-US"/>
        </w:rPr>
        <w:t xml:space="preserve">, </w:t>
      </w:r>
      <w:proofErr w:type="spellStart"/>
      <w:r w:rsidRPr="00A4292A">
        <w:rPr>
          <w:rStyle w:val="21"/>
          <w:color w:val="000000" w:themeColor="text1"/>
          <w:sz w:val="26"/>
          <w:szCs w:val="26"/>
          <w:lang w:val="en-US"/>
        </w:rPr>
        <w:t>Kamenka</w:t>
      </w:r>
      <w:proofErr w:type="spellEnd"/>
      <w:r w:rsidRPr="00A4292A">
        <w:rPr>
          <w:rStyle w:val="21"/>
          <w:color w:val="000000" w:themeColor="text1"/>
          <w:sz w:val="26"/>
          <w:szCs w:val="26"/>
          <w:lang w:val="en-US"/>
        </w:rPr>
        <w:t xml:space="preserve">, </w:t>
      </w:r>
      <w:proofErr w:type="spellStart"/>
      <w:r w:rsidRPr="00A4292A">
        <w:rPr>
          <w:rStyle w:val="21"/>
          <w:color w:val="000000" w:themeColor="text1"/>
          <w:sz w:val="26"/>
          <w:szCs w:val="26"/>
          <w:lang w:val="en-US"/>
        </w:rPr>
        <w:t>Rybnitsa</w:t>
      </w:r>
      <w:proofErr w:type="spellEnd"/>
      <w:r w:rsidRPr="00A4292A">
        <w:rPr>
          <w:rStyle w:val="21"/>
          <w:color w:val="000000" w:themeColor="text1"/>
          <w:sz w:val="26"/>
          <w:szCs w:val="26"/>
          <w:lang w:val="en-US"/>
        </w:rPr>
        <w:t xml:space="preserve">, Dubossary, </w:t>
      </w:r>
      <w:proofErr w:type="spellStart"/>
      <w:r w:rsidRPr="00A4292A">
        <w:rPr>
          <w:rStyle w:val="21"/>
          <w:color w:val="000000" w:themeColor="text1"/>
          <w:sz w:val="26"/>
          <w:szCs w:val="26"/>
          <w:lang w:val="en-US"/>
        </w:rPr>
        <w:t>Grigoriopol</w:t>
      </w:r>
      <w:proofErr w:type="spellEnd"/>
      <w:r w:rsidRPr="00A4292A">
        <w:rPr>
          <w:rStyle w:val="21"/>
          <w:color w:val="000000" w:themeColor="text1"/>
          <w:sz w:val="26"/>
          <w:szCs w:val="26"/>
          <w:lang w:val="en-US"/>
        </w:rPr>
        <w:t>, Bendery, Tiraspol until 09h00 by SYNOP-15 code (WATER);</w:t>
      </w:r>
    </w:p>
    <w:p w:rsidR="00854689" w:rsidRPr="00A4292A" w:rsidRDefault="00854689" w:rsidP="00732710">
      <w:pPr>
        <w:pStyle w:val="20"/>
        <w:numPr>
          <w:ilvl w:val="0"/>
          <w:numId w:val="2"/>
        </w:numPr>
        <w:tabs>
          <w:tab w:val="left" w:pos="773"/>
        </w:tabs>
        <w:spacing w:before="0" w:line="274" w:lineRule="exact"/>
        <w:rPr>
          <w:rStyle w:val="21"/>
          <w:color w:val="000000" w:themeColor="text1"/>
          <w:sz w:val="26"/>
          <w:szCs w:val="26"/>
          <w:lang w:val="en-US"/>
        </w:rPr>
      </w:pPr>
      <w:r w:rsidRPr="00A4292A">
        <w:rPr>
          <w:rStyle w:val="21"/>
          <w:color w:val="000000" w:themeColor="text1"/>
          <w:sz w:val="26"/>
          <w:szCs w:val="26"/>
          <w:lang w:val="en-US"/>
        </w:rPr>
        <w:lastRenderedPageBreak/>
        <w:t>monthly from April to October by Dubossary meteorological station tables TG-46 and a complex graph of evaporation from water surface;</w:t>
      </w:r>
    </w:p>
    <w:p w:rsidR="000E0C63" w:rsidRPr="00A4292A" w:rsidRDefault="00854689" w:rsidP="00732710">
      <w:pPr>
        <w:pStyle w:val="20"/>
        <w:numPr>
          <w:ilvl w:val="0"/>
          <w:numId w:val="2"/>
        </w:numPr>
        <w:shd w:val="clear" w:color="auto" w:fill="auto"/>
        <w:tabs>
          <w:tab w:val="left" w:pos="773"/>
        </w:tabs>
        <w:spacing w:before="0" w:after="240" w:line="274" w:lineRule="exact"/>
        <w:rPr>
          <w:color w:val="000000" w:themeColor="text1"/>
          <w:sz w:val="26"/>
          <w:szCs w:val="26"/>
          <w:lang w:val="en-US"/>
        </w:rPr>
      </w:pPr>
      <w:r w:rsidRPr="00A4292A">
        <w:rPr>
          <w:rStyle w:val="21"/>
          <w:color w:val="000000" w:themeColor="text1"/>
          <w:sz w:val="26"/>
          <w:szCs w:val="26"/>
          <w:lang w:val="en-US"/>
        </w:rPr>
        <w:t xml:space="preserve">monthly results of </w:t>
      </w:r>
      <w:r w:rsidR="00BA6410" w:rsidRPr="00A4292A">
        <w:rPr>
          <w:rStyle w:val="21"/>
          <w:color w:val="000000" w:themeColor="text1"/>
          <w:sz w:val="26"/>
          <w:szCs w:val="26"/>
          <w:lang w:val="en-US"/>
        </w:rPr>
        <w:t>hydro chemical</w:t>
      </w:r>
      <w:r w:rsidRPr="00A4292A">
        <w:rPr>
          <w:rStyle w:val="21"/>
          <w:color w:val="000000" w:themeColor="text1"/>
          <w:sz w:val="26"/>
          <w:szCs w:val="26"/>
          <w:lang w:val="en-US"/>
        </w:rPr>
        <w:t xml:space="preserve"> analyses of water samples from the Dniester River in </w:t>
      </w:r>
      <w:proofErr w:type="spellStart"/>
      <w:r w:rsidR="00BA6410" w:rsidRPr="00A4292A">
        <w:rPr>
          <w:rStyle w:val="21"/>
          <w:color w:val="000000" w:themeColor="text1"/>
          <w:sz w:val="26"/>
          <w:szCs w:val="26"/>
          <w:lang w:val="en-US"/>
        </w:rPr>
        <w:t>Kamenka</w:t>
      </w:r>
      <w:proofErr w:type="spellEnd"/>
      <w:r w:rsidRPr="00A4292A">
        <w:rPr>
          <w:rStyle w:val="21"/>
          <w:color w:val="000000" w:themeColor="text1"/>
          <w:sz w:val="26"/>
          <w:szCs w:val="26"/>
          <w:lang w:val="en-US"/>
        </w:rPr>
        <w:t xml:space="preserve">, </w:t>
      </w:r>
      <w:proofErr w:type="spellStart"/>
      <w:r w:rsidR="00BA6410" w:rsidRPr="00A4292A">
        <w:rPr>
          <w:rStyle w:val="21"/>
          <w:color w:val="000000" w:themeColor="text1"/>
          <w:sz w:val="26"/>
          <w:szCs w:val="26"/>
          <w:lang w:val="en-US"/>
        </w:rPr>
        <w:t>Rybnitsa</w:t>
      </w:r>
      <w:proofErr w:type="spellEnd"/>
      <w:r w:rsidRPr="00A4292A">
        <w:rPr>
          <w:rStyle w:val="21"/>
          <w:color w:val="000000" w:themeColor="text1"/>
          <w:sz w:val="26"/>
          <w:szCs w:val="26"/>
          <w:lang w:val="en-US"/>
        </w:rPr>
        <w:t xml:space="preserve">, </w:t>
      </w:r>
      <w:r w:rsidR="00BA6410" w:rsidRPr="00A4292A">
        <w:rPr>
          <w:rStyle w:val="21"/>
          <w:color w:val="000000" w:themeColor="text1"/>
          <w:sz w:val="26"/>
          <w:szCs w:val="26"/>
          <w:lang w:val="en-US"/>
        </w:rPr>
        <w:t>Dubossary</w:t>
      </w:r>
      <w:r w:rsidRPr="00A4292A">
        <w:rPr>
          <w:rStyle w:val="21"/>
          <w:color w:val="000000" w:themeColor="text1"/>
          <w:sz w:val="26"/>
          <w:szCs w:val="26"/>
          <w:lang w:val="en-US"/>
        </w:rPr>
        <w:t>, Bendery, Tiraspol</w:t>
      </w:r>
      <w:r w:rsidR="00C90C68" w:rsidRPr="00A4292A">
        <w:rPr>
          <w:rStyle w:val="21"/>
          <w:color w:val="000000" w:themeColor="text1"/>
          <w:sz w:val="26"/>
          <w:szCs w:val="26"/>
          <w:lang w:val="en-US"/>
        </w:rPr>
        <w:t>.</w:t>
      </w:r>
    </w:p>
    <w:p w:rsidR="000E0C63" w:rsidRPr="00A4292A" w:rsidRDefault="00922E14" w:rsidP="00732710">
      <w:pPr>
        <w:pStyle w:val="30"/>
        <w:numPr>
          <w:ilvl w:val="0"/>
          <w:numId w:val="1"/>
        </w:numPr>
        <w:shd w:val="clear" w:color="auto" w:fill="auto"/>
        <w:tabs>
          <w:tab w:val="left" w:pos="1165"/>
        </w:tabs>
        <w:spacing w:after="264" w:line="278" w:lineRule="exact"/>
        <w:jc w:val="both"/>
        <w:rPr>
          <w:color w:val="000000" w:themeColor="text1"/>
          <w:sz w:val="26"/>
          <w:szCs w:val="26"/>
          <w:lang w:val="en-US"/>
        </w:rPr>
      </w:pPr>
      <w:r w:rsidRPr="00A4292A">
        <w:rPr>
          <w:rStyle w:val="31"/>
          <w:b/>
          <w:bCs/>
          <w:color w:val="000000" w:themeColor="text1"/>
          <w:sz w:val="26"/>
          <w:szCs w:val="26"/>
          <w:lang w:val="en-US"/>
        </w:rPr>
        <w:t>In accordance with this Protocol, the Authorized Structure of the Republic of Moldova shall provide the Authorized Structure of Pridnestrovie with the following information</w:t>
      </w:r>
      <w:r w:rsidR="00C90C68" w:rsidRPr="00A4292A">
        <w:rPr>
          <w:rStyle w:val="31"/>
          <w:b/>
          <w:bCs/>
          <w:color w:val="000000" w:themeColor="text1"/>
          <w:sz w:val="26"/>
          <w:szCs w:val="26"/>
          <w:lang w:val="en-US"/>
        </w:rPr>
        <w:t>:</w:t>
      </w:r>
    </w:p>
    <w:p w:rsidR="000E0C63" w:rsidRPr="00A4292A" w:rsidRDefault="00922E14" w:rsidP="00732710">
      <w:pPr>
        <w:pStyle w:val="20"/>
        <w:numPr>
          <w:ilvl w:val="1"/>
          <w:numId w:val="1"/>
        </w:numPr>
        <w:shd w:val="clear" w:color="auto" w:fill="auto"/>
        <w:tabs>
          <w:tab w:val="left" w:pos="1289"/>
        </w:tabs>
        <w:spacing w:before="0" w:line="274" w:lineRule="exact"/>
        <w:rPr>
          <w:color w:val="000000" w:themeColor="text1"/>
          <w:sz w:val="26"/>
          <w:szCs w:val="26"/>
        </w:rPr>
      </w:pPr>
      <w:r w:rsidRPr="00A4292A">
        <w:rPr>
          <w:rStyle w:val="22"/>
          <w:color w:val="000000" w:themeColor="text1"/>
          <w:sz w:val="26"/>
          <w:szCs w:val="26"/>
          <w:lang w:val="en-US"/>
        </w:rPr>
        <w:t>Meteorological</w:t>
      </w:r>
      <w:r w:rsidR="00C90C68" w:rsidRPr="00A4292A">
        <w:rPr>
          <w:rStyle w:val="22"/>
          <w:color w:val="000000" w:themeColor="text1"/>
          <w:sz w:val="26"/>
          <w:szCs w:val="26"/>
        </w:rPr>
        <w:t>:</w:t>
      </w:r>
    </w:p>
    <w:p w:rsidR="00922E14" w:rsidRPr="00A4292A" w:rsidRDefault="00922E14" w:rsidP="00732710">
      <w:pPr>
        <w:pStyle w:val="20"/>
        <w:numPr>
          <w:ilvl w:val="0"/>
          <w:numId w:val="2"/>
        </w:numPr>
        <w:tabs>
          <w:tab w:val="left" w:pos="1030"/>
        </w:tabs>
        <w:spacing w:before="0" w:line="274" w:lineRule="exact"/>
        <w:rPr>
          <w:rStyle w:val="21"/>
          <w:color w:val="000000" w:themeColor="text1"/>
          <w:sz w:val="26"/>
          <w:szCs w:val="26"/>
          <w:lang w:val="en-US"/>
        </w:rPr>
      </w:pPr>
      <w:r w:rsidRPr="00A4292A">
        <w:rPr>
          <w:rStyle w:val="21"/>
          <w:color w:val="000000" w:themeColor="text1"/>
          <w:sz w:val="26"/>
          <w:szCs w:val="26"/>
          <w:lang w:val="en-US"/>
        </w:rPr>
        <w:t xml:space="preserve">storm information to “Tiraspol weather” from Chisinau, </w:t>
      </w:r>
      <w:proofErr w:type="spellStart"/>
      <w:r w:rsidRPr="00A4292A">
        <w:rPr>
          <w:rStyle w:val="21"/>
          <w:color w:val="000000" w:themeColor="text1"/>
          <w:sz w:val="26"/>
          <w:szCs w:val="26"/>
          <w:lang w:val="en-US"/>
        </w:rPr>
        <w:t>Leova</w:t>
      </w:r>
      <w:proofErr w:type="spellEnd"/>
      <w:r w:rsidRPr="00A4292A">
        <w:rPr>
          <w:rStyle w:val="21"/>
          <w:color w:val="000000" w:themeColor="text1"/>
          <w:sz w:val="26"/>
          <w:szCs w:val="26"/>
          <w:lang w:val="en-US"/>
        </w:rPr>
        <w:t xml:space="preserve">, </w:t>
      </w:r>
      <w:proofErr w:type="spellStart"/>
      <w:r w:rsidRPr="00A4292A">
        <w:rPr>
          <w:rStyle w:val="21"/>
          <w:color w:val="000000" w:themeColor="text1"/>
          <w:sz w:val="26"/>
          <w:szCs w:val="26"/>
          <w:lang w:val="en-US"/>
        </w:rPr>
        <w:t>Comrat</w:t>
      </w:r>
      <w:proofErr w:type="spellEnd"/>
      <w:r w:rsidRPr="00A4292A">
        <w:rPr>
          <w:rStyle w:val="21"/>
          <w:color w:val="000000" w:themeColor="text1"/>
          <w:sz w:val="26"/>
          <w:szCs w:val="26"/>
          <w:lang w:val="en-US"/>
        </w:rPr>
        <w:t>, Balti stations (thunderstorm, hail, glaze ice, wet snow buildup, complex deposits, wind 20 m/s or more);</w:t>
      </w:r>
    </w:p>
    <w:p w:rsidR="00922E14" w:rsidRPr="00A4292A" w:rsidRDefault="00922E14" w:rsidP="00732710">
      <w:pPr>
        <w:pStyle w:val="20"/>
        <w:numPr>
          <w:ilvl w:val="0"/>
          <w:numId w:val="2"/>
        </w:numPr>
        <w:tabs>
          <w:tab w:val="left" w:pos="1030"/>
        </w:tabs>
        <w:spacing w:before="0" w:line="274" w:lineRule="exact"/>
        <w:rPr>
          <w:rStyle w:val="21"/>
          <w:color w:val="000000" w:themeColor="text1"/>
          <w:sz w:val="26"/>
          <w:szCs w:val="26"/>
          <w:lang w:val="en-US"/>
        </w:rPr>
      </w:pPr>
      <w:r w:rsidRPr="00A4292A">
        <w:rPr>
          <w:rStyle w:val="21"/>
          <w:color w:val="000000" w:themeColor="text1"/>
          <w:sz w:val="26"/>
          <w:szCs w:val="26"/>
          <w:lang w:val="en-US"/>
        </w:rPr>
        <w:t>results of spatial control of meteorological (</w:t>
      </w:r>
      <w:r w:rsidR="00FC0B62" w:rsidRPr="00A4292A">
        <w:rPr>
          <w:rStyle w:val="21"/>
          <w:color w:val="000000" w:themeColor="text1"/>
          <w:sz w:val="26"/>
          <w:szCs w:val="26"/>
          <w:lang w:val="en-US"/>
        </w:rPr>
        <w:t>parameter</w:t>
      </w:r>
      <w:r w:rsidRPr="00A4292A">
        <w:rPr>
          <w:rStyle w:val="21"/>
          <w:color w:val="000000" w:themeColor="text1"/>
          <w:sz w:val="26"/>
          <w:szCs w:val="26"/>
          <w:lang w:val="en-US"/>
        </w:rPr>
        <w:t>) information;</w:t>
      </w:r>
    </w:p>
    <w:p w:rsidR="000E0C63" w:rsidRPr="00A4292A" w:rsidRDefault="00922E14" w:rsidP="00732710">
      <w:pPr>
        <w:pStyle w:val="20"/>
        <w:numPr>
          <w:ilvl w:val="0"/>
          <w:numId w:val="2"/>
        </w:numPr>
        <w:shd w:val="clear" w:color="auto" w:fill="auto"/>
        <w:tabs>
          <w:tab w:val="left" w:pos="1030"/>
        </w:tabs>
        <w:spacing w:before="0" w:after="240" w:line="274" w:lineRule="exact"/>
        <w:rPr>
          <w:color w:val="000000" w:themeColor="text1"/>
          <w:sz w:val="26"/>
          <w:szCs w:val="26"/>
        </w:rPr>
      </w:pPr>
      <w:proofErr w:type="spellStart"/>
      <w:r w:rsidRPr="00A4292A">
        <w:rPr>
          <w:rStyle w:val="21"/>
          <w:color w:val="000000" w:themeColor="text1"/>
          <w:sz w:val="26"/>
          <w:szCs w:val="26"/>
        </w:rPr>
        <w:t>results</w:t>
      </w:r>
      <w:proofErr w:type="spellEnd"/>
      <w:r w:rsidRPr="00A4292A">
        <w:rPr>
          <w:rStyle w:val="21"/>
          <w:color w:val="000000" w:themeColor="text1"/>
          <w:sz w:val="26"/>
          <w:szCs w:val="26"/>
        </w:rPr>
        <w:t xml:space="preserve"> </w:t>
      </w:r>
      <w:proofErr w:type="spellStart"/>
      <w:r w:rsidRPr="00A4292A">
        <w:rPr>
          <w:rStyle w:val="21"/>
          <w:color w:val="000000" w:themeColor="text1"/>
          <w:sz w:val="26"/>
          <w:szCs w:val="26"/>
        </w:rPr>
        <w:t>of</w:t>
      </w:r>
      <w:proofErr w:type="spellEnd"/>
      <w:r w:rsidRPr="00A4292A">
        <w:rPr>
          <w:rStyle w:val="21"/>
          <w:color w:val="000000" w:themeColor="text1"/>
          <w:sz w:val="26"/>
          <w:szCs w:val="26"/>
        </w:rPr>
        <w:t xml:space="preserve"> </w:t>
      </w:r>
      <w:proofErr w:type="spellStart"/>
      <w:r w:rsidRPr="00A4292A">
        <w:rPr>
          <w:rStyle w:val="21"/>
          <w:color w:val="000000" w:themeColor="text1"/>
          <w:sz w:val="26"/>
          <w:szCs w:val="26"/>
        </w:rPr>
        <w:t>actinometric</w:t>
      </w:r>
      <w:proofErr w:type="spellEnd"/>
      <w:r w:rsidRPr="00A4292A">
        <w:rPr>
          <w:rStyle w:val="21"/>
          <w:color w:val="000000" w:themeColor="text1"/>
          <w:sz w:val="26"/>
          <w:szCs w:val="26"/>
        </w:rPr>
        <w:t xml:space="preserve"> </w:t>
      </w:r>
      <w:r w:rsidR="00301489" w:rsidRPr="00A4292A">
        <w:rPr>
          <w:rStyle w:val="21"/>
          <w:color w:val="000000" w:themeColor="text1"/>
          <w:sz w:val="26"/>
          <w:szCs w:val="26"/>
          <w:lang w:val="en-US"/>
        </w:rPr>
        <w:t>measurements</w:t>
      </w:r>
      <w:r w:rsidRPr="00A4292A">
        <w:rPr>
          <w:rStyle w:val="21"/>
          <w:color w:val="000000" w:themeColor="text1"/>
          <w:sz w:val="26"/>
          <w:szCs w:val="26"/>
        </w:rPr>
        <w:t>.</w:t>
      </w:r>
    </w:p>
    <w:p w:rsidR="000E0C63" w:rsidRPr="00A4292A" w:rsidRDefault="00922E14" w:rsidP="00732710">
      <w:pPr>
        <w:pStyle w:val="20"/>
        <w:numPr>
          <w:ilvl w:val="1"/>
          <w:numId w:val="1"/>
        </w:numPr>
        <w:shd w:val="clear" w:color="auto" w:fill="auto"/>
        <w:tabs>
          <w:tab w:val="left" w:pos="1294"/>
        </w:tabs>
        <w:spacing w:before="0" w:line="274" w:lineRule="exact"/>
        <w:rPr>
          <w:color w:val="000000" w:themeColor="text1"/>
          <w:sz w:val="26"/>
          <w:szCs w:val="26"/>
        </w:rPr>
      </w:pPr>
      <w:r w:rsidRPr="00A4292A">
        <w:rPr>
          <w:rStyle w:val="22"/>
          <w:color w:val="000000" w:themeColor="text1"/>
          <w:sz w:val="26"/>
          <w:szCs w:val="26"/>
          <w:lang w:val="en-US"/>
        </w:rPr>
        <w:t>Hydrological</w:t>
      </w:r>
      <w:r w:rsidR="00C90C68" w:rsidRPr="00A4292A">
        <w:rPr>
          <w:rStyle w:val="22"/>
          <w:color w:val="000000" w:themeColor="text1"/>
          <w:sz w:val="26"/>
          <w:szCs w:val="26"/>
        </w:rPr>
        <w:t>:</w:t>
      </w:r>
    </w:p>
    <w:p w:rsidR="00301489" w:rsidRPr="00A4292A" w:rsidRDefault="00301489" w:rsidP="00732710">
      <w:pPr>
        <w:pStyle w:val="20"/>
        <w:numPr>
          <w:ilvl w:val="0"/>
          <w:numId w:val="2"/>
        </w:numPr>
        <w:tabs>
          <w:tab w:val="left" w:pos="937"/>
        </w:tabs>
        <w:spacing w:before="0" w:line="274" w:lineRule="exact"/>
        <w:rPr>
          <w:rStyle w:val="21"/>
          <w:color w:val="000000" w:themeColor="text1"/>
          <w:sz w:val="26"/>
          <w:szCs w:val="26"/>
          <w:lang w:val="en-US"/>
        </w:rPr>
      </w:pPr>
      <w:r w:rsidRPr="00A4292A">
        <w:rPr>
          <w:rStyle w:val="21"/>
          <w:color w:val="000000" w:themeColor="text1"/>
          <w:sz w:val="26"/>
          <w:szCs w:val="26"/>
          <w:lang w:val="en-US"/>
        </w:rPr>
        <w:t>daily, in the morning hours, about average d</w:t>
      </w:r>
      <w:r w:rsidR="003F3FAC" w:rsidRPr="00A4292A">
        <w:rPr>
          <w:rStyle w:val="21"/>
          <w:color w:val="000000" w:themeColor="text1"/>
          <w:sz w:val="26"/>
          <w:szCs w:val="26"/>
          <w:lang w:val="en-US"/>
        </w:rPr>
        <w:t xml:space="preserve">aily water discharges from </w:t>
      </w:r>
      <w:r w:rsidRPr="00A4292A">
        <w:rPr>
          <w:rStyle w:val="21"/>
          <w:color w:val="000000" w:themeColor="text1"/>
          <w:sz w:val="26"/>
          <w:szCs w:val="26"/>
          <w:lang w:val="en-US"/>
        </w:rPr>
        <w:t>Dniester reservoir;</w:t>
      </w:r>
    </w:p>
    <w:p w:rsidR="00301489" w:rsidRPr="00A4292A" w:rsidRDefault="00301489" w:rsidP="00732710">
      <w:pPr>
        <w:pStyle w:val="20"/>
        <w:numPr>
          <w:ilvl w:val="0"/>
          <w:numId w:val="2"/>
        </w:numPr>
        <w:tabs>
          <w:tab w:val="left" w:pos="937"/>
        </w:tabs>
        <w:spacing w:before="0" w:line="274" w:lineRule="exact"/>
        <w:rPr>
          <w:rStyle w:val="21"/>
          <w:color w:val="000000" w:themeColor="text1"/>
          <w:sz w:val="26"/>
          <w:szCs w:val="26"/>
          <w:lang w:val="en-US"/>
        </w:rPr>
      </w:pPr>
      <w:r w:rsidRPr="00A4292A">
        <w:rPr>
          <w:rStyle w:val="21"/>
          <w:color w:val="000000" w:themeColor="text1"/>
          <w:sz w:val="26"/>
          <w:szCs w:val="26"/>
          <w:lang w:val="en-US"/>
        </w:rPr>
        <w:t xml:space="preserve">daily, 08 hours, about water levels at hydrological posts </w:t>
      </w:r>
      <w:proofErr w:type="spellStart"/>
      <w:r w:rsidR="00173B8C" w:rsidRPr="00A4292A">
        <w:rPr>
          <w:rStyle w:val="21"/>
          <w:color w:val="000000" w:themeColor="text1"/>
          <w:sz w:val="26"/>
          <w:szCs w:val="26"/>
          <w:lang w:val="en-US"/>
        </w:rPr>
        <w:t>Moghila</w:t>
      </w:r>
      <w:r w:rsidR="00FC0B62" w:rsidRPr="00A4292A">
        <w:rPr>
          <w:rStyle w:val="21"/>
          <w:color w:val="000000" w:themeColor="text1"/>
          <w:sz w:val="26"/>
          <w:szCs w:val="26"/>
          <w:lang w:val="en-US"/>
        </w:rPr>
        <w:t>u</w:t>
      </w:r>
      <w:proofErr w:type="spellEnd"/>
      <w:r w:rsidRPr="00A4292A">
        <w:rPr>
          <w:rStyle w:val="21"/>
          <w:color w:val="000000" w:themeColor="text1"/>
          <w:sz w:val="26"/>
          <w:szCs w:val="26"/>
          <w:lang w:val="en-US"/>
        </w:rPr>
        <w:t xml:space="preserve">, </w:t>
      </w:r>
      <w:proofErr w:type="spellStart"/>
      <w:r w:rsidRPr="00A4292A">
        <w:rPr>
          <w:rStyle w:val="21"/>
          <w:color w:val="000000" w:themeColor="text1"/>
          <w:sz w:val="26"/>
          <w:szCs w:val="26"/>
          <w:lang w:val="en-US"/>
        </w:rPr>
        <w:t>Soroca</w:t>
      </w:r>
      <w:proofErr w:type="spellEnd"/>
      <w:r w:rsidRPr="00A4292A">
        <w:rPr>
          <w:rStyle w:val="21"/>
          <w:color w:val="000000" w:themeColor="text1"/>
          <w:sz w:val="26"/>
          <w:szCs w:val="26"/>
          <w:lang w:val="en-US"/>
        </w:rPr>
        <w:t xml:space="preserve"> and </w:t>
      </w:r>
      <w:proofErr w:type="spellStart"/>
      <w:r w:rsidRPr="00A4292A">
        <w:rPr>
          <w:rStyle w:val="21"/>
          <w:color w:val="000000" w:themeColor="text1"/>
          <w:sz w:val="26"/>
          <w:szCs w:val="26"/>
          <w:lang w:val="en-US"/>
        </w:rPr>
        <w:t>Ol</w:t>
      </w:r>
      <w:r w:rsidR="00173B8C" w:rsidRPr="00A4292A">
        <w:rPr>
          <w:rStyle w:val="21"/>
          <w:color w:val="000000" w:themeColor="text1"/>
          <w:sz w:val="26"/>
          <w:szCs w:val="26"/>
          <w:lang w:val="en-US"/>
        </w:rPr>
        <w:t>a</w:t>
      </w:r>
      <w:r w:rsidRPr="00A4292A">
        <w:rPr>
          <w:rStyle w:val="21"/>
          <w:color w:val="000000" w:themeColor="text1"/>
          <w:sz w:val="26"/>
          <w:szCs w:val="26"/>
          <w:lang w:val="en-US"/>
        </w:rPr>
        <w:t>nesti</w:t>
      </w:r>
      <w:proofErr w:type="spellEnd"/>
      <w:r w:rsidRPr="00A4292A">
        <w:rPr>
          <w:rStyle w:val="21"/>
          <w:color w:val="000000" w:themeColor="text1"/>
          <w:sz w:val="26"/>
          <w:szCs w:val="26"/>
          <w:lang w:val="en-US"/>
        </w:rPr>
        <w:t xml:space="preserve"> (</w:t>
      </w:r>
      <w:r w:rsidR="00FC0B62" w:rsidRPr="00A4292A">
        <w:rPr>
          <w:rStyle w:val="21"/>
          <w:color w:val="000000" w:themeColor="text1"/>
          <w:sz w:val="26"/>
          <w:szCs w:val="26"/>
          <w:lang w:val="en-US"/>
        </w:rPr>
        <w:t>WATER</w:t>
      </w:r>
      <w:r w:rsidRPr="00A4292A">
        <w:rPr>
          <w:rStyle w:val="21"/>
          <w:color w:val="000000" w:themeColor="text1"/>
          <w:sz w:val="26"/>
          <w:szCs w:val="26"/>
          <w:lang w:val="en-US"/>
        </w:rPr>
        <w:t>), automatic posts on the Dniester River;</w:t>
      </w:r>
    </w:p>
    <w:p w:rsidR="00301489" w:rsidRPr="00A4292A" w:rsidRDefault="00301489" w:rsidP="00732710">
      <w:pPr>
        <w:pStyle w:val="20"/>
        <w:numPr>
          <w:ilvl w:val="0"/>
          <w:numId w:val="2"/>
        </w:numPr>
        <w:tabs>
          <w:tab w:val="left" w:pos="937"/>
        </w:tabs>
        <w:spacing w:before="0" w:line="274" w:lineRule="exact"/>
        <w:rPr>
          <w:rStyle w:val="21"/>
          <w:color w:val="000000" w:themeColor="text1"/>
          <w:sz w:val="26"/>
          <w:szCs w:val="26"/>
          <w:lang w:val="en-US"/>
        </w:rPr>
      </w:pPr>
      <w:r w:rsidRPr="00A4292A">
        <w:rPr>
          <w:rStyle w:val="21"/>
          <w:color w:val="000000" w:themeColor="text1"/>
          <w:sz w:val="26"/>
          <w:szCs w:val="26"/>
          <w:lang w:val="en-US"/>
        </w:rPr>
        <w:t xml:space="preserve">24 hours a day about water levels during </w:t>
      </w:r>
      <w:r w:rsidR="00F82807" w:rsidRPr="00A4292A">
        <w:rPr>
          <w:rStyle w:val="21"/>
          <w:color w:val="000000" w:themeColor="text1"/>
          <w:sz w:val="26"/>
          <w:szCs w:val="26"/>
          <w:lang w:val="en-US"/>
        </w:rPr>
        <w:t xml:space="preserve">water discharges </w:t>
      </w:r>
      <w:r w:rsidRPr="00A4292A">
        <w:rPr>
          <w:rStyle w:val="21"/>
          <w:color w:val="000000" w:themeColor="text1"/>
          <w:sz w:val="26"/>
          <w:szCs w:val="26"/>
          <w:lang w:val="en-US"/>
        </w:rPr>
        <w:t>from the Dniester reservoir of more than 1000 m</w:t>
      </w:r>
      <w:r w:rsidRPr="00A4292A">
        <w:rPr>
          <w:rStyle w:val="21"/>
          <w:color w:val="000000" w:themeColor="text1"/>
          <w:sz w:val="26"/>
          <w:szCs w:val="26"/>
          <w:vertAlign w:val="superscript"/>
          <w:lang w:val="en-US"/>
        </w:rPr>
        <w:t>3</w:t>
      </w:r>
      <w:r w:rsidRPr="00A4292A">
        <w:rPr>
          <w:rStyle w:val="21"/>
          <w:color w:val="000000" w:themeColor="text1"/>
          <w:sz w:val="26"/>
          <w:szCs w:val="26"/>
          <w:lang w:val="en-US"/>
        </w:rPr>
        <w:t xml:space="preserve">/s, </w:t>
      </w:r>
      <w:r w:rsidR="00F82807" w:rsidRPr="00A4292A">
        <w:rPr>
          <w:rStyle w:val="21"/>
          <w:color w:val="000000" w:themeColor="text1"/>
          <w:sz w:val="26"/>
          <w:szCs w:val="26"/>
          <w:lang w:val="en-US"/>
        </w:rPr>
        <w:t>increasing or decreasing tendency</w:t>
      </w:r>
      <w:r w:rsidRPr="00A4292A">
        <w:rPr>
          <w:rStyle w:val="21"/>
          <w:color w:val="000000" w:themeColor="text1"/>
          <w:sz w:val="26"/>
          <w:szCs w:val="26"/>
          <w:lang w:val="en-US"/>
        </w:rPr>
        <w:t>;</w:t>
      </w:r>
    </w:p>
    <w:p w:rsidR="00301489" w:rsidRPr="00A4292A" w:rsidRDefault="00301489" w:rsidP="00732710">
      <w:pPr>
        <w:pStyle w:val="20"/>
        <w:numPr>
          <w:ilvl w:val="0"/>
          <w:numId w:val="2"/>
        </w:numPr>
        <w:tabs>
          <w:tab w:val="left" w:pos="937"/>
        </w:tabs>
        <w:spacing w:before="0" w:after="240" w:line="274" w:lineRule="exact"/>
        <w:rPr>
          <w:rStyle w:val="21"/>
          <w:color w:val="000000" w:themeColor="text1"/>
          <w:sz w:val="26"/>
          <w:szCs w:val="26"/>
          <w:lang w:val="en-US"/>
        </w:rPr>
      </w:pPr>
      <w:r w:rsidRPr="00A4292A">
        <w:rPr>
          <w:rStyle w:val="21"/>
          <w:color w:val="000000" w:themeColor="text1"/>
          <w:sz w:val="26"/>
          <w:szCs w:val="26"/>
          <w:lang w:val="en-US"/>
        </w:rPr>
        <w:t>monthly on the hydro</w:t>
      </w:r>
      <w:r w:rsidR="00FC0B62" w:rsidRPr="00A4292A">
        <w:rPr>
          <w:rStyle w:val="21"/>
          <w:color w:val="000000" w:themeColor="text1"/>
          <w:sz w:val="26"/>
          <w:szCs w:val="26"/>
          <w:lang w:val="en-US"/>
        </w:rPr>
        <w:t xml:space="preserve"> </w:t>
      </w:r>
      <w:r w:rsidRPr="00A4292A">
        <w:rPr>
          <w:rStyle w:val="21"/>
          <w:color w:val="000000" w:themeColor="text1"/>
          <w:sz w:val="26"/>
          <w:szCs w:val="26"/>
          <w:lang w:val="en-US"/>
        </w:rPr>
        <w:t xml:space="preserve">chemical composition of the Dniester River in the section of the </w:t>
      </w:r>
      <w:proofErr w:type="spellStart"/>
      <w:r w:rsidRPr="00A4292A">
        <w:rPr>
          <w:rStyle w:val="21"/>
          <w:color w:val="000000" w:themeColor="text1"/>
          <w:sz w:val="26"/>
          <w:szCs w:val="26"/>
          <w:lang w:val="en-US"/>
        </w:rPr>
        <w:t>Soroca</w:t>
      </w:r>
      <w:proofErr w:type="spellEnd"/>
      <w:r w:rsidR="00F82807" w:rsidRPr="00A4292A">
        <w:rPr>
          <w:rStyle w:val="21"/>
          <w:color w:val="000000" w:themeColor="text1"/>
          <w:sz w:val="26"/>
          <w:szCs w:val="26"/>
          <w:lang w:val="en-US"/>
        </w:rPr>
        <w:t xml:space="preserve"> stream gauge</w:t>
      </w:r>
      <w:r w:rsidRPr="00A4292A">
        <w:rPr>
          <w:rStyle w:val="21"/>
          <w:color w:val="000000" w:themeColor="text1"/>
          <w:sz w:val="26"/>
          <w:szCs w:val="26"/>
          <w:lang w:val="en-US"/>
        </w:rPr>
        <w:t xml:space="preserve"> and right-bank tributaries of the Dniester River, for which hydro</w:t>
      </w:r>
      <w:r w:rsidR="00F82807" w:rsidRPr="00A4292A">
        <w:rPr>
          <w:rStyle w:val="21"/>
          <w:color w:val="000000" w:themeColor="text1"/>
          <w:sz w:val="26"/>
          <w:szCs w:val="26"/>
          <w:lang w:val="en-US"/>
        </w:rPr>
        <w:t xml:space="preserve"> </w:t>
      </w:r>
      <w:r w:rsidRPr="00A4292A">
        <w:rPr>
          <w:rStyle w:val="21"/>
          <w:color w:val="000000" w:themeColor="text1"/>
          <w:sz w:val="26"/>
          <w:szCs w:val="26"/>
          <w:lang w:val="en-US"/>
        </w:rPr>
        <w:t xml:space="preserve">chemical </w:t>
      </w:r>
      <w:r w:rsidR="00AD2709" w:rsidRPr="00A4292A">
        <w:rPr>
          <w:rStyle w:val="21"/>
          <w:color w:val="000000" w:themeColor="text1"/>
          <w:sz w:val="26"/>
          <w:szCs w:val="26"/>
          <w:lang w:val="en-US"/>
        </w:rPr>
        <w:t>monitoring is conducted.</w:t>
      </w:r>
    </w:p>
    <w:p w:rsidR="000E0C63" w:rsidRPr="00A4292A" w:rsidRDefault="00922E14" w:rsidP="00732710">
      <w:pPr>
        <w:pStyle w:val="20"/>
        <w:numPr>
          <w:ilvl w:val="1"/>
          <w:numId w:val="1"/>
        </w:numPr>
        <w:shd w:val="clear" w:color="auto" w:fill="auto"/>
        <w:tabs>
          <w:tab w:val="left" w:pos="1294"/>
        </w:tabs>
        <w:spacing w:before="0" w:line="244" w:lineRule="exact"/>
        <w:rPr>
          <w:color w:val="000000" w:themeColor="text1"/>
          <w:sz w:val="26"/>
          <w:szCs w:val="26"/>
        </w:rPr>
      </w:pPr>
      <w:r w:rsidRPr="00A4292A">
        <w:rPr>
          <w:rStyle w:val="22"/>
          <w:color w:val="000000" w:themeColor="text1"/>
          <w:sz w:val="26"/>
          <w:szCs w:val="26"/>
          <w:lang w:val="en-US"/>
        </w:rPr>
        <w:t>On atmospheric air pollution</w:t>
      </w:r>
      <w:r w:rsidR="00C90C68" w:rsidRPr="00A4292A">
        <w:rPr>
          <w:rStyle w:val="22"/>
          <w:color w:val="000000" w:themeColor="text1"/>
          <w:sz w:val="26"/>
          <w:szCs w:val="26"/>
        </w:rPr>
        <w:t>:</w:t>
      </w:r>
    </w:p>
    <w:p w:rsidR="000E0C63" w:rsidRPr="00A4292A" w:rsidRDefault="00855BC6" w:rsidP="00732710">
      <w:pPr>
        <w:pStyle w:val="20"/>
        <w:numPr>
          <w:ilvl w:val="0"/>
          <w:numId w:val="2"/>
        </w:numPr>
        <w:shd w:val="clear" w:color="auto" w:fill="auto"/>
        <w:tabs>
          <w:tab w:val="left" w:pos="946"/>
        </w:tabs>
        <w:spacing w:before="0" w:after="264"/>
        <w:rPr>
          <w:color w:val="000000" w:themeColor="text1"/>
          <w:sz w:val="26"/>
          <w:szCs w:val="26"/>
          <w:lang w:val="en-US"/>
        </w:rPr>
      </w:pPr>
      <w:r w:rsidRPr="00A4292A">
        <w:rPr>
          <w:rStyle w:val="21"/>
          <w:color w:val="000000" w:themeColor="text1"/>
          <w:sz w:val="26"/>
          <w:szCs w:val="26"/>
          <w:lang w:val="en-US"/>
        </w:rPr>
        <w:t xml:space="preserve">annually on background concentrations of atmospheric pollutants in the cities of Chisinau, Balti, and </w:t>
      </w:r>
      <w:proofErr w:type="spellStart"/>
      <w:r w:rsidRPr="00A4292A">
        <w:rPr>
          <w:rStyle w:val="21"/>
          <w:color w:val="000000" w:themeColor="text1"/>
          <w:sz w:val="26"/>
          <w:szCs w:val="26"/>
          <w:lang w:val="en-US"/>
        </w:rPr>
        <w:t>Rezina</w:t>
      </w:r>
      <w:proofErr w:type="spellEnd"/>
      <w:r w:rsidRPr="00A4292A">
        <w:rPr>
          <w:rStyle w:val="21"/>
          <w:color w:val="000000" w:themeColor="text1"/>
          <w:sz w:val="26"/>
          <w:szCs w:val="26"/>
          <w:lang w:val="en-US"/>
        </w:rPr>
        <w:t>.</w:t>
      </w:r>
    </w:p>
    <w:p w:rsidR="000E0C63" w:rsidRPr="00A4292A" w:rsidRDefault="00855BC6" w:rsidP="00732710">
      <w:pPr>
        <w:pStyle w:val="20"/>
        <w:numPr>
          <w:ilvl w:val="0"/>
          <w:numId w:val="1"/>
        </w:numPr>
        <w:shd w:val="clear" w:color="auto" w:fill="auto"/>
        <w:tabs>
          <w:tab w:val="left" w:pos="1037"/>
        </w:tabs>
        <w:spacing w:before="0" w:after="256" w:line="278" w:lineRule="exact"/>
        <w:rPr>
          <w:color w:val="000000" w:themeColor="text1"/>
          <w:sz w:val="26"/>
          <w:szCs w:val="26"/>
          <w:lang w:val="en-US"/>
        </w:rPr>
      </w:pPr>
      <w:r w:rsidRPr="00A4292A">
        <w:rPr>
          <w:rStyle w:val="21"/>
          <w:color w:val="000000" w:themeColor="text1"/>
          <w:sz w:val="26"/>
          <w:szCs w:val="26"/>
          <w:lang w:val="en-US"/>
        </w:rPr>
        <w:t>Should the measured dose rate of ionizing radiation (radiation level) reach dangerous levels, the Authorized Structures undertake to immediately inform each other about the radioactive contamination of the natural environment.</w:t>
      </w:r>
    </w:p>
    <w:p w:rsidR="000E0C63" w:rsidRPr="00A4292A" w:rsidRDefault="00855BC6" w:rsidP="00732710">
      <w:pPr>
        <w:pStyle w:val="20"/>
        <w:numPr>
          <w:ilvl w:val="0"/>
          <w:numId w:val="1"/>
        </w:numPr>
        <w:shd w:val="clear" w:color="auto" w:fill="auto"/>
        <w:tabs>
          <w:tab w:val="left" w:pos="1037"/>
        </w:tabs>
        <w:spacing w:before="0" w:after="260"/>
        <w:rPr>
          <w:color w:val="000000" w:themeColor="text1"/>
          <w:sz w:val="26"/>
          <w:szCs w:val="26"/>
          <w:lang w:val="en-US"/>
        </w:rPr>
      </w:pPr>
      <w:r w:rsidRPr="00A4292A">
        <w:rPr>
          <w:rStyle w:val="21"/>
          <w:color w:val="000000" w:themeColor="text1"/>
          <w:sz w:val="26"/>
          <w:szCs w:val="26"/>
          <w:lang w:val="en-US"/>
        </w:rPr>
        <w:t xml:space="preserve">If necessary, the Authorized Structures shall, upon request, provide each other with additional information </w:t>
      </w:r>
      <w:r w:rsidR="0090241D" w:rsidRPr="00A4292A">
        <w:rPr>
          <w:rStyle w:val="21"/>
          <w:color w:val="000000" w:themeColor="text1"/>
          <w:sz w:val="26"/>
          <w:szCs w:val="26"/>
          <w:lang w:val="en-US"/>
        </w:rPr>
        <w:t>substantiating</w:t>
      </w:r>
      <w:r w:rsidRPr="00A4292A">
        <w:rPr>
          <w:rStyle w:val="21"/>
          <w:color w:val="000000" w:themeColor="text1"/>
          <w:sz w:val="26"/>
          <w:szCs w:val="26"/>
          <w:lang w:val="en-US"/>
        </w:rPr>
        <w:t xml:space="preserve"> the purposes of its use</w:t>
      </w:r>
      <w:r w:rsidR="00C90C68" w:rsidRPr="00A4292A">
        <w:rPr>
          <w:rStyle w:val="21"/>
          <w:color w:val="000000" w:themeColor="text1"/>
          <w:sz w:val="26"/>
          <w:szCs w:val="26"/>
          <w:lang w:val="en-US"/>
        </w:rPr>
        <w:t>.</w:t>
      </w:r>
    </w:p>
    <w:p w:rsidR="000E0C63" w:rsidRPr="00A4292A" w:rsidRDefault="0090241D" w:rsidP="00732710">
      <w:pPr>
        <w:pStyle w:val="20"/>
        <w:numPr>
          <w:ilvl w:val="0"/>
          <w:numId w:val="1"/>
        </w:numPr>
        <w:shd w:val="clear" w:color="auto" w:fill="auto"/>
        <w:tabs>
          <w:tab w:val="left" w:pos="1033"/>
        </w:tabs>
        <w:spacing w:before="0" w:after="260"/>
        <w:rPr>
          <w:color w:val="000000" w:themeColor="text1"/>
          <w:sz w:val="26"/>
          <w:szCs w:val="26"/>
          <w:lang w:val="en-US"/>
        </w:rPr>
      </w:pPr>
      <w:r w:rsidRPr="00A4292A">
        <w:rPr>
          <w:rStyle w:val="21"/>
          <w:color w:val="000000" w:themeColor="text1"/>
          <w:sz w:val="26"/>
          <w:szCs w:val="26"/>
          <w:lang w:val="en-US"/>
        </w:rPr>
        <w:t>The Authorized Structures may supplement this Protocol with separate bilateral annexes</w:t>
      </w:r>
      <w:r w:rsidR="00C90C68" w:rsidRPr="00A4292A">
        <w:rPr>
          <w:rStyle w:val="21"/>
          <w:color w:val="000000" w:themeColor="text1"/>
          <w:sz w:val="26"/>
          <w:szCs w:val="26"/>
          <w:lang w:val="en-US"/>
        </w:rPr>
        <w:t>.</w:t>
      </w:r>
    </w:p>
    <w:p w:rsidR="000E0C63" w:rsidRPr="00A4292A" w:rsidRDefault="00F00A61" w:rsidP="00732710">
      <w:pPr>
        <w:pStyle w:val="20"/>
        <w:numPr>
          <w:ilvl w:val="0"/>
          <w:numId w:val="1"/>
        </w:numPr>
        <w:shd w:val="clear" w:color="auto" w:fill="auto"/>
        <w:tabs>
          <w:tab w:val="left" w:pos="1018"/>
        </w:tabs>
        <w:spacing w:before="0" w:after="279" w:line="293" w:lineRule="exact"/>
        <w:rPr>
          <w:color w:val="000000" w:themeColor="text1"/>
          <w:sz w:val="26"/>
          <w:szCs w:val="26"/>
          <w:lang w:val="en-US"/>
        </w:rPr>
      </w:pPr>
      <w:r w:rsidRPr="00A4292A">
        <w:rPr>
          <w:rStyle w:val="21"/>
          <w:color w:val="000000" w:themeColor="text1"/>
          <w:sz w:val="26"/>
          <w:szCs w:val="26"/>
          <w:lang w:val="en-US"/>
        </w:rPr>
        <w:t xml:space="preserve">If either of the Authorized Structures does not fulfill its obligations in their entirety, the other Authorized Structure shall </w:t>
      </w:r>
      <w:r w:rsidR="004A281D" w:rsidRPr="00A4292A">
        <w:rPr>
          <w:rStyle w:val="21"/>
          <w:color w:val="000000" w:themeColor="text1"/>
          <w:sz w:val="26"/>
          <w:szCs w:val="26"/>
          <w:lang w:val="en-US"/>
        </w:rPr>
        <w:t>have</w:t>
      </w:r>
      <w:r w:rsidRPr="00A4292A">
        <w:rPr>
          <w:rStyle w:val="21"/>
          <w:color w:val="000000" w:themeColor="text1"/>
          <w:sz w:val="26"/>
          <w:szCs w:val="26"/>
          <w:lang w:val="en-US"/>
        </w:rPr>
        <w:t xml:space="preserve"> the right, upon notice, to suspend in part or in full the fulfillment of its obligations under this Protocol.</w:t>
      </w:r>
    </w:p>
    <w:p w:rsidR="000E0C63" w:rsidRPr="00A4292A" w:rsidRDefault="004A281D" w:rsidP="00732710">
      <w:pPr>
        <w:pStyle w:val="20"/>
        <w:numPr>
          <w:ilvl w:val="0"/>
          <w:numId w:val="1"/>
        </w:numPr>
        <w:shd w:val="clear" w:color="auto" w:fill="auto"/>
        <w:tabs>
          <w:tab w:val="left" w:pos="1060"/>
        </w:tabs>
        <w:spacing w:before="0" w:after="280" w:line="269" w:lineRule="exact"/>
        <w:rPr>
          <w:color w:val="000000" w:themeColor="text1"/>
          <w:sz w:val="26"/>
          <w:szCs w:val="26"/>
          <w:lang w:val="en-US"/>
        </w:rPr>
      </w:pPr>
      <w:r w:rsidRPr="00A4292A">
        <w:rPr>
          <w:rStyle w:val="21"/>
          <w:color w:val="000000" w:themeColor="text1"/>
          <w:sz w:val="26"/>
          <w:szCs w:val="26"/>
          <w:lang w:val="en-US"/>
        </w:rPr>
        <w:t>This Protocol shall be subject to early termination upon agreement by the Authorized Structures or unilaterally in the event of systematic failure by the other Authorized Structure to fulfill its obligations</w:t>
      </w:r>
      <w:r w:rsidR="00C90C68" w:rsidRPr="00A4292A">
        <w:rPr>
          <w:rStyle w:val="21"/>
          <w:color w:val="000000" w:themeColor="text1"/>
          <w:sz w:val="26"/>
          <w:szCs w:val="26"/>
          <w:lang w:val="en-US"/>
        </w:rPr>
        <w:t>.</w:t>
      </w:r>
    </w:p>
    <w:p w:rsidR="000E0C63" w:rsidRPr="00A4292A" w:rsidRDefault="0090241D" w:rsidP="00732710">
      <w:pPr>
        <w:pStyle w:val="20"/>
        <w:numPr>
          <w:ilvl w:val="0"/>
          <w:numId w:val="1"/>
        </w:numPr>
        <w:shd w:val="clear" w:color="auto" w:fill="auto"/>
        <w:tabs>
          <w:tab w:val="left" w:pos="1060"/>
        </w:tabs>
        <w:spacing w:before="0" w:after="236" w:line="244" w:lineRule="exact"/>
        <w:rPr>
          <w:color w:val="000000" w:themeColor="text1"/>
          <w:sz w:val="26"/>
          <w:szCs w:val="26"/>
          <w:lang w:val="en-US"/>
        </w:rPr>
      </w:pPr>
      <w:r w:rsidRPr="00A4292A">
        <w:rPr>
          <w:rStyle w:val="21"/>
          <w:color w:val="000000" w:themeColor="text1"/>
          <w:sz w:val="26"/>
          <w:szCs w:val="26"/>
          <w:lang w:val="en-US"/>
        </w:rPr>
        <w:t>This Protocol is concluded for a term of 2 years upon signing</w:t>
      </w:r>
      <w:r w:rsidR="00C90C68" w:rsidRPr="00A4292A">
        <w:rPr>
          <w:rStyle w:val="21"/>
          <w:color w:val="000000" w:themeColor="text1"/>
          <w:sz w:val="26"/>
          <w:szCs w:val="26"/>
          <w:lang w:val="en-US"/>
        </w:rPr>
        <w:t>.</w:t>
      </w:r>
    </w:p>
    <w:p w:rsidR="000E0C63" w:rsidRPr="00A4292A" w:rsidRDefault="0090241D" w:rsidP="00732710">
      <w:pPr>
        <w:pStyle w:val="20"/>
        <w:numPr>
          <w:ilvl w:val="0"/>
          <w:numId w:val="1"/>
        </w:numPr>
        <w:shd w:val="clear" w:color="auto" w:fill="auto"/>
        <w:tabs>
          <w:tab w:val="left" w:pos="1108"/>
        </w:tabs>
        <w:spacing w:before="0" w:after="256" w:line="274" w:lineRule="exact"/>
        <w:rPr>
          <w:color w:val="000000" w:themeColor="text1"/>
          <w:sz w:val="26"/>
          <w:szCs w:val="26"/>
          <w:lang w:val="en-US"/>
        </w:rPr>
      </w:pPr>
      <w:r w:rsidRPr="00A4292A">
        <w:rPr>
          <w:rStyle w:val="21"/>
          <w:color w:val="000000" w:themeColor="text1"/>
          <w:sz w:val="26"/>
          <w:szCs w:val="26"/>
          <w:lang w:val="en-US"/>
        </w:rPr>
        <w:t xml:space="preserve">If </w:t>
      </w:r>
      <w:r w:rsidR="004A281D" w:rsidRPr="00A4292A">
        <w:rPr>
          <w:rStyle w:val="21"/>
          <w:color w:val="000000" w:themeColor="text1"/>
          <w:sz w:val="26"/>
          <w:szCs w:val="26"/>
          <w:lang w:val="en-US"/>
        </w:rPr>
        <w:t xml:space="preserve">one month prior to the end of this Protocol </w:t>
      </w:r>
      <w:r w:rsidRPr="00A4292A">
        <w:rPr>
          <w:rStyle w:val="21"/>
          <w:color w:val="000000" w:themeColor="text1"/>
          <w:sz w:val="26"/>
          <w:szCs w:val="26"/>
          <w:lang w:val="en-US"/>
        </w:rPr>
        <w:t>neither of the Authorized Structures announces its termination, it shall be deemed renewed for the following year.</w:t>
      </w:r>
    </w:p>
    <w:p w:rsidR="000E0C63" w:rsidRPr="00A4292A" w:rsidRDefault="004A281D" w:rsidP="00732710">
      <w:pPr>
        <w:pStyle w:val="20"/>
        <w:numPr>
          <w:ilvl w:val="0"/>
          <w:numId w:val="1"/>
        </w:numPr>
        <w:shd w:val="clear" w:color="auto" w:fill="auto"/>
        <w:tabs>
          <w:tab w:val="left" w:pos="1108"/>
        </w:tabs>
        <w:spacing w:before="0" w:after="256" w:line="278" w:lineRule="exact"/>
        <w:rPr>
          <w:color w:val="000000" w:themeColor="text1"/>
          <w:sz w:val="26"/>
          <w:szCs w:val="26"/>
          <w:lang w:val="en-US"/>
        </w:rPr>
      </w:pPr>
      <w:r w:rsidRPr="00A4292A">
        <w:rPr>
          <w:rStyle w:val="21"/>
          <w:color w:val="000000" w:themeColor="text1"/>
          <w:sz w:val="26"/>
          <w:szCs w:val="26"/>
          <w:lang w:val="en-US"/>
        </w:rPr>
        <w:t>On an annual basis, the Authorized Structures shall report on the implementation of this Protocol</w:t>
      </w:r>
      <w:r w:rsidR="00C90C68" w:rsidRPr="00A4292A">
        <w:rPr>
          <w:rStyle w:val="21"/>
          <w:color w:val="000000" w:themeColor="text1"/>
          <w:sz w:val="26"/>
          <w:szCs w:val="26"/>
          <w:lang w:val="en-US"/>
        </w:rPr>
        <w:t>.</w:t>
      </w:r>
    </w:p>
    <w:p w:rsidR="000E0C63" w:rsidRPr="00A4292A" w:rsidRDefault="00BA4863" w:rsidP="00732710">
      <w:pPr>
        <w:pStyle w:val="20"/>
        <w:numPr>
          <w:ilvl w:val="0"/>
          <w:numId w:val="1"/>
        </w:numPr>
        <w:shd w:val="clear" w:color="auto" w:fill="auto"/>
        <w:tabs>
          <w:tab w:val="left" w:pos="1117"/>
        </w:tabs>
        <w:spacing w:before="0"/>
        <w:rPr>
          <w:rStyle w:val="21"/>
          <w:color w:val="000000" w:themeColor="text1"/>
          <w:sz w:val="26"/>
          <w:szCs w:val="26"/>
          <w:lang w:val="en-US"/>
        </w:rPr>
      </w:pPr>
      <w:r w:rsidRPr="00A4292A">
        <w:rPr>
          <w:rStyle w:val="21"/>
          <w:color w:val="000000" w:themeColor="text1"/>
          <w:sz w:val="26"/>
          <w:szCs w:val="26"/>
          <w:lang w:val="en-US"/>
        </w:rPr>
        <w:lastRenderedPageBreak/>
        <w:t>Upon</w:t>
      </w:r>
      <w:r w:rsidR="00041B28" w:rsidRPr="00A4292A">
        <w:rPr>
          <w:rStyle w:val="21"/>
          <w:color w:val="000000" w:themeColor="text1"/>
          <w:sz w:val="26"/>
          <w:szCs w:val="26"/>
          <w:lang w:val="en-US"/>
        </w:rPr>
        <w:t xml:space="preserve"> entry into force of </w:t>
      </w:r>
      <w:r w:rsidRPr="00A4292A">
        <w:rPr>
          <w:rStyle w:val="21"/>
          <w:color w:val="000000" w:themeColor="text1"/>
          <w:sz w:val="26"/>
          <w:szCs w:val="26"/>
          <w:lang w:val="en-US"/>
        </w:rPr>
        <w:t>this Protocol the Agreement on Cooperation in the Field of Hydrometeorology and Environmental M</w:t>
      </w:r>
      <w:r w:rsidR="00041B28" w:rsidRPr="00A4292A">
        <w:rPr>
          <w:rStyle w:val="21"/>
          <w:color w:val="000000" w:themeColor="text1"/>
          <w:sz w:val="26"/>
          <w:szCs w:val="26"/>
          <w:lang w:val="en-US"/>
        </w:rPr>
        <w:t xml:space="preserve">onitoring of December 10, 2010 </w:t>
      </w:r>
      <w:r w:rsidRPr="00A4292A">
        <w:rPr>
          <w:rStyle w:val="21"/>
          <w:color w:val="000000" w:themeColor="text1"/>
          <w:sz w:val="26"/>
          <w:szCs w:val="26"/>
          <w:lang w:val="en-US"/>
        </w:rPr>
        <w:t>shall be</w:t>
      </w:r>
      <w:r w:rsidR="00041B28" w:rsidRPr="00A4292A">
        <w:rPr>
          <w:rStyle w:val="21"/>
          <w:color w:val="000000" w:themeColor="text1"/>
          <w:sz w:val="26"/>
          <w:szCs w:val="26"/>
          <w:lang w:val="en-US"/>
        </w:rPr>
        <w:t xml:space="preserve"> repealed</w:t>
      </w:r>
      <w:r w:rsidRPr="00A4292A">
        <w:rPr>
          <w:rStyle w:val="21"/>
          <w:color w:val="000000" w:themeColor="text1"/>
          <w:sz w:val="26"/>
          <w:szCs w:val="26"/>
          <w:lang w:val="en-US"/>
        </w:rPr>
        <w:t>.</w:t>
      </w:r>
    </w:p>
    <w:p w:rsidR="00BA4863" w:rsidRPr="00A4292A" w:rsidRDefault="00BA4863" w:rsidP="00732710">
      <w:pPr>
        <w:pStyle w:val="20"/>
        <w:shd w:val="clear" w:color="auto" w:fill="auto"/>
        <w:tabs>
          <w:tab w:val="left" w:pos="1117"/>
        </w:tabs>
        <w:spacing w:before="0"/>
        <w:rPr>
          <w:rStyle w:val="21"/>
          <w:color w:val="000000" w:themeColor="text1"/>
          <w:sz w:val="26"/>
          <w:szCs w:val="26"/>
          <w:lang w:val="en-US"/>
        </w:rPr>
      </w:pPr>
    </w:p>
    <w:p w:rsidR="00BA4863" w:rsidRPr="00A4292A" w:rsidRDefault="00BA4863" w:rsidP="00732710">
      <w:pPr>
        <w:pStyle w:val="20"/>
        <w:shd w:val="clear" w:color="auto" w:fill="auto"/>
        <w:tabs>
          <w:tab w:val="left" w:pos="1117"/>
        </w:tabs>
        <w:spacing w:before="0"/>
        <w:rPr>
          <w:rStyle w:val="21"/>
          <w:color w:val="000000" w:themeColor="text1"/>
          <w:sz w:val="26"/>
          <w:szCs w:val="26"/>
          <w:lang w:val="en-US"/>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340"/>
      </w:tblGrid>
      <w:tr w:rsidR="00A4292A" w:rsidRPr="00A4292A" w:rsidTr="00DE0F8B">
        <w:tc>
          <w:tcPr>
            <w:tcW w:w="5016" w:type="dxa"/>
          </w:tcPr>
          <w:p w:rsidR="00732710" w:rsidRPr="00A4292A" w:rsidRDefault="00BA4863" w:rsidP="00732710">
            <w:pPr>
              <w:pStyle w:val="20"/>
              <w:shd w:val="clear" w:color="auto" w:fill="auto"/>
              <w:tabs>
                <w:tab w:val="left" w:pos="1117"/>
              </w:tabs>
              <w:spacing w:before="0"/>
              <w:rPr>
                <w:color w:val="000000" w:themeColor="text1"/>
                <w:sz w:val="26"/>
                <w:szCs w:val="26"/>
                <w:lang w:val="en-US"/>
              </w:rPr>
            </w:pPr>
            <w:r w:rsidRPr="00A4292A">
              <w:rPr>
                <w:color w:val="000000" w:themeColor="text1"/>
                <w:sz w:val="26"/>
                <w:szCs w:val="26"/>
                <w:lang w:val="en-US"/>
              </w:rPr>
              <w:t>Head of the Wor</w:t>
            </w:r>
            <w:r w:rsidR="00732710" w:rsidRPr="00A4292A">
              <w:rPr>
                <w:color w:val="000000" w:themeColor="text1"/>
                <w:sz w:val="26"/>
                <w:szCs w:val="26"/>
                <w:lang w:val="en-US"/>
              </w:rPr>
              <w:t xml:space="preserve">king Group </w:t>
            </w:r>
          </w:p>
          <w:p w:rsidR="00BA4863" w:rsidRPr="00A4292A" w:rsidRDefault="00732710" w:rsidP="00732710">
            <w:pPr>
              <w:pStyle w:val="20"/>
              <w:shd w:val="clear" w:color="auto" w:fill="auto"/>
              <w:tabs>
                <w:tab w:val="left" w:pos="1117"/>
              </w:tabs>
              <w:spacing w:before="0"/>
              <w:rPr>
                <w:color w:val="000000" w:themeColor="text1"/>
                <w:sz w:val="26"/>
                <w:szCs w:val="26"/>
                <w:lang w:val="en-US"/>
              </w:rPr>
            </w:pPr>
            <w:r w:rsidRPr="00A4292A">
              <w:rPr>
                <w:color w:val="000000" w:themeColor="text1"/>
                <w:sz w:val="26"/>
                <w:szCs w:val="26"/>
                <w:lang w:val="en-US"/>
              </w:rPr>
              <w:t>from the Republic of Moldova</w:t>
            </w:r>
          </w:p>
          <w:p w:rsidR="00732710" w:rsidRPr="00A4292A" w:rsidRDefault="00732710" w:rsidP="00732710">
            <w:pPr>
              <w:pStyle w:val="20"/>
              <w:shd w:val="clear" w:color="auto" w:fill="auto"/>
              <w:tabs>
                <w:tab w:val="left" w:pos="1117"/>
              </w:tabs>
              <w:spacing w:before="0"/>
              <w:rPr>
                <w:color w:val="000000" w:themeColor="text1"/>
                <w:sz w:val="26"/>
                <w:szCs w:val="26"/>
                <w:lang w:val="en-US"/>
              </w:rPr>
            </w:pPr>
          </w:p>
        </w:tc>
        <w:tc>
          <w:tcPr>
            <w:tcW w:w="4340" w:type="dxa"/>
          </w:tcPr>
          <w:p w:rsidR="00732710" w:rsidRPr="00A4292A" w:rsidRDefault="00732710" w:rsidP="00732710">
            <w:pPr>
              <w:pStyle w:val="20"/>
              <w:shd w:val="clear" w:color="auto" w:fill="auto"/>
              <w:tabs>
                <w:tab w:val="left" w:pos="1117"/>
              </w:tabs>
              <w:spacing w:before="0"/>
              <w:jc w:val="right"/>
              <w:rPr>
                <w:rStyle w:val="21"/>
                <w:color w:val="000000" w:themeColor="text1"/>
                <w:sz w:val="26"/>
                <w:szCs w:val="26"/>
                <w:lang w:val="en-US"/>
              </w:rPr>
            </w:pPr>
            <w:r w:rsidRPr="00A4292A">
              <w:rPr>
                <w:color w:val="000000" w:themeColor="text1"/>
                <w:sz w:val="26"/>
                <w:szCs w:val="26"/>
                <w:lang w:val="en-US"/>
              </w:rPr>
              <w:t xml:space="preserve">Head of the </w:t>
            </w:r>
            <w:r w:rsidRPr="00A4292A">
              <w:rPr>
                <w:rStyle w:val="21"/>
                <w:color w:val="000000" w:themeColor="text1"/>
                <w:sz w:val="26"/>
                <w:szCs w:val="26"/>
                <w:lang w:val="en-US"/>
              </w:rPr>
              <w:t xml:space="preserve">Authorized Structure </w:t>
            </w:r>
          </w:p>
          <w:p w:rsidR="00732710" w:rsidRPr="00A4292A" w:rsidRDefault="00732710" w:rsidP="00732710">
            <w:pPr>
              <w:pStyle w:val="20"/>
              <w:shd w:val="clear" w:color="auto" w:fill="auto"/>
              <w:tabs>
                <w:tab w:val="left" w:pos="1117"/>
              </w:tabs>
              <w:spacing w:before="0"/>
              <w:jc w:val="right"/>
              <w:rPr>
                <w:color w:val="000000" w:themeColor="text1"/>
                <w:sz w:val="26"/>
                <w:szCs w:val="26"/>
                <w:lang w:val="en-US"/>
              </w:rPr>
            </w:pPr>
            <w:r w:rsidRPr="00A4292A">
              <w:rPr>
                <w:rStyle w:val="21"/>
                <w:color w:val="000000" w:themeColor="text1"/>
                <w:sz w:val="26"/>
                <w:szCs w:val="26"/>
                <w:lang w:val="en-US"/>
              </w:rPr>
              <w:t>from Pridnestrovie</w:t>
            </w:r>
          </w:p>
        </w:tc>
      </w:tr>
      <w:tr w:rsidR="00A4292A" w:rsidRPr="00A4292A" w:rsidTr="00DE0F8B">
        <w:tc>
          <w:tcPr>
            <w:tcW w:w="5016" w:type="dxa"/>
          </w:tcPr>
          <w:p w:rsidR="00732710" w:rsidRPr="00A4292A" w:rsidRDefault="002C6C67" w:rsidP="002C6C67">
            <w:pPr>
              <w:pStyle w:val="20"/>
              <w:shd w:val="clear" w:color="auto" w:fill="auto"/>
              <w:tabs>
                <w:tab w:val="left" w:pos="1117"/>
              </w:tabs>
              <w:spacing w:before="0"/>
              <w:jc w:val="left"/>
              <w:rPr>
                <w:i/>
                <w:color w:val="000000" w:themeColor="text1"/>
                <w:sz w:val="26"/>
                <w:szCs w:val="26"/>
                <w:lang w:val="en-US"/>
              </w:rPr>
            </w:pPr>
            <w:r>
              <w:rPr>
                <w:i/>
                <w:color w:val="000000" w:themeColor="text1"/>
                <w:sz w:val="26"/>
                <w:szCs w:val="26"/>
                <w:lang w:val="en-US"/>
              </w:rPr>
              <w:t xml:space="preserve">                </w:t>
            </w:r>
            <w:r w:rsidR="00732710" w:rsidRPr="00A4292A">
              <w:rPr>
                <w:i/>
                <w:color w:val="000000" w:themeColor="text1"/>
                <w:sz w:val="26"/>
                <w:szCs w:val="26"/>
                <w:lang w:val="en-US"/>
              </w:rPr>
              <w:t>(Signed)</w:t>
            </w:r>
          </w:p>
          <w:p w:rsidR="00732710" w:rsidRPr="00A4292A" w:rsidRDefault="00732710" w:rsidP="002C6C67">
            <w:pPr>
              <w:pStyle w:val="20"/>
              <w:shd w:val="clear" w:color="auto" w:fill="auto"/>
              <w:tabs>
                <w:tab w:val="left" w:pos="1117"/>
              </w:tabs>
              <w:spacing w:before="0"/>
              <w:jc w:val="left"/>
              <w:rPr>
                <w:i/>
                <w:color w:val="000000" w:themeColor="text1"/>
                <w:sz w:val="26"/>
                <w:szCs w:val="26"/>
                <w:lang w:val="en-US"/>
              </w:rPr>
            </w:pPr>
          </w:p>
        </w:tc>
        <w:tc>
          <w:tcPr>
            <w:tcW w:w="4340" w:type="dxa"/>
          </w:tcPr>
          <w:p w:rsidR="00732710" w:rsidRPr="00A4292A" w:rsidRDefault="002C6C67" w:rsidP="002C6C67">
            <w:pPr>
              <w:pStyle w:val="20"/>
              <w:shd w:val="clear" w:color="auto" w:fill="auto"/>
              <w:tabs>
                <w:tab w:val="left" w:pos="1117"/>
              </w:tabs>
              <w:spacing w:before="0"/>
              <w:jc w:val="left"/>
              <w:rPr>
                <w:i/>
                <w:color w:val="000000" w:themeColor="text1"/>
                <w:sz w:val="26"/>
                <w:szCs w:val="26"/>
                <w:lang w:val="en-US"/>
              </w:rPr>
            </w:pPr>
            <w:r>
              <w:rPr>
                <w:i/>
                <w:color w:val="000000" w:themeColor="text1"/>
                <w:sz w:val="26"/>
                <w:szCs w:val="26"/>
                <w:lang w:val="en-US"/>
              </w:rPr>
              <w:t xml:space="preserve">                                        </w:t>
            </w:r>
            <w:r w:rsidR="00732710" w:rsidRPr="00A4292A">
              <w:rPr>
                <w:i/>
                <w:color w:val="000000" w:themeColor="text1"/>
                <w:sz w:val="26"/>
                <w:szCs w:val="26"/>
                <w:lang w:val="en-US"/>
              </w:rPr>
              <w:t>(Signed)</w:t>
            </w:r>
          </w:p>
        </w:tc>
      </w:tr>
      <w:tr w:rsidR="00A4292A" w:rsidRPr="00A4292A" w:rsidTr="00DE0F8B">
        <w:tc>
          <w:tcPr>
            <w:tcW w:w="5016" w:type="dxa"/>
          </w:tcPr>
          <w:p w:rsidR="00732710" w:rsidRPr="00A4292A" w:rsidRDefault="002C6C67" w:rsidP="00732710">
            <w:pPr>
              <w:pStyle w:val="20"/>
              <w:shd w:val="clear" w:color="auto" w:fill="auto"/>
              <w:tabs>
                <w:tab w:val="left" w:pos="1117"/>
              </w:tabs>
              <w:spacing w:before="0"/>
              <w:rPr>
                <w:i/>
                <w:color w:val="000000" w:themeColor="text1"/>
                <w:sz w:val="26"/>
                <w:szCs w:val="26"/>
                <w:lang w:val="en-US"/>
              </w:rPr>
            </w:pPr>
            <w:r>
              <w:rPr>
                <w:i/>
                <w:color w:val="000000" w:themeColor="text1"/>
                <w:sz w:val="26"/>
                <w:szCs w:val="26"/>
                <w:lang w:val="en-US"/>
              </w:rPr>
              <w:t xml:space="preserve">             </w:t>
            </w:r>
            <w:r w:rsidR="00732710" w:rsidRPr="00A4292A">
              <w:rPr>
                <w:i/>
                <w:color w:val="000000" w:themeColor="text1"/>
                <w:sz w:val="26"/>
                <w:szCs w:val="26"/>
                <w:lang w:val="en-US"/>
              </w:rPr>
              <w:t>10.06.2016</w:t>
            </w:r>
          </w:p>
        </w:tc>
        <w:tc>
          <w:tcPr>
            <w:tcW w:w="4340" w:type="dxa"/>
          </w:tcPr>
          <w:p w:rsidR="00732710" w:rsidRPr="00A4292A" w:rsidRDefault="002C6C67" w:rsidP="002C6C67">
            <w:pPr>
              <w:pStyle w:val="20"/>
              <w:shd w:val="clear" w:color="auto" w:fill="auto"/>
              <w:tabs>
                <w:tab w:val="left" w:pos="1117"/>
              </w:tabs>
              <w:spacing w:before="0"/>
              <w:rPr>
                <w:i/>
                <w:color w:val="000000" w:themeColor="text1"/>
                <w:sz w:val="26"/>
                <w:szCs w:val="26"/>
                <w:lang w:val="en-US"/>
              </w:rPr>
            </w:pPr>
            <w:r>
              <w:rPr>
                <w:i/>
                <w:color w:val="000000" w:themeColor="text1"/>
                <w:sz w:val="26"/>
                <w:szCs w:val="26"/>
                <w:lang w:val="en-US"/>
              </w:rPr>
              <w:t xml:space="preserve">                                  </w:t>
            </w:r>
            <w:bookmarkStart w:id="0" w:name="_GoBack"/>
            <w:bookmarkEnd w:id="0"/>
            <w:r w:rsidR="00732710" w:rsidRPr="00A4292A">
              <w:rPr>
                <w:i/>
                <w:color w:val="000000" w:themeColor="text1"/>
                <w:sz w:val="26"/>
                <w:szCs w:val="26"/>
                <w:lang w:val="en-US"/>
              </w:rPr>
              <w:t>10.06.2016</w:t>
            </w:r>
          </w:p>
        </w:tc>
      </w:tr>
    </w:tbl>
    <w:p w:rsidR="00BA4863" w:rsidRPr="00A4292A" w:rsidRDefault="00BA4863" w:rsidP="00732710">
      <w:pPr>
        <w:pStyle w:val="20"/>
        <w:shd w:val="clear" w:color="auto" w:fill="auto"/>
        <w:tabs>
          <w:tab w:val="left" w:pos="1117"/>
        </w:tabs>
        <w:spacing w:before="0"/>
        <w:rPr>
          <w:color w:val="000000" w:themeColor="text1"/>
          <w:sz w:val="26"/>
          <w:szCs w:val="26"/>
          <w:lang w:val="en-US"/>
        </w:rPr>
        <w:sectPr w:rsidR="00BA4863" w:rsidRPr="00A4292A" w:rsidSect="00732710">
          <w:footerReference w:type="default" r:id="rId8"/>
          <w:pgSz w:w="11900" w:h="16840"/>
          <w:pgMar w:top="1134" w:right="850" w:bottom="1134" w:left="1701" w:header="0" w:footer="3" w:gutter="0"/>
          <w:cols w:space="720"/>
          <w:noEndnote/>
          <w:docGrid w:linePitch="360"/>
        </w:sectPr>
      </w:pPr>
    </w:p>
    <w:p w:rsidR="000E0C63" w:rsidRPr="00A4292A" w:rsidRDefault="000E0C63" w:rsidP="00732710">
      <w:pPr>
        <w:rPr>
          <w:color w:val="000000" w:themeColor="text1"/>
          <w:sz w:val="26"/>
          <w:szCs w:val="26"/>
          <w:lang w:val="en-US"/>
        </w:rPr>
        <w:sectPr w:rsidR="000E0C63" w:rsidRPr="00A4292A" w:rsidSect="00732710">
          <w:type w:val="continuous"/>
          <w:pgSz w:w="11900" w:h="16840"/>
          <w:pgMar w:top="1134" w:right="850" w:bottom="1134" w:left="1701" w:header="0" w:footer="3" w:gutter="0"/>
          <w:cols w:space="720"/>
          <w:noEndnote/>
          <w:docGrid w:linePitch="360"/>
        </w:sectPr>
      </w:pPr>
    </w:p>
    <w:p w:rsidR="000E0C63" w:rsidRPr="00A4292A" w:rsidRDefault="000E0C63" w:rsidP="00732710">
      <w:pPr>
        <w:spacing w:line="360" w:lineRule="exact"/>
        <w:rPr>
          <w:color w:val="000000" w:themeColor="text1"/>
          <w:sz w:val="26"/>
          <w:szCs w:val="26"/>
          <w:lang w:val="en-US"/>
        </w:rPr>
      </w:pPr>
    </w:p>
    <w:p w:rsidR="000E0C63" w:rsidRPr="00A4292A" w:rsidRDefault="000E0C63" w:rsidP="00732710">
      <w:pPr>
        <w:spacing w:line="360" w:lineRule="exact"/>
        <w:rPr>
          <w:color w:val="000000" w:themeColor="text1"/>
          <w:sz w:val="26"/>
          <w:szCs w:val="26"/>
          <w:lang w:val="en-US"/>
        </w:rPr>
      </w:pPr>
    </w:p>
    <w:p w:rsidR="000E0C63" w:rsidRPr="00A4292A" w:rsidRDefault="000E0C63" w:rsidP="00732710">
      <w:pPr>
        <w:spacing w:line="360" w:lineRule="exact"/>
        <w:rPr>
          <w:color w:val="000000" w:themeColor="text1"/>
          <w:sz w:val="26"/>
          <w:szCs w:val="26"/>
          <w:lang w:val="en-US"/>
        </w:rPr>
      </w:pPr>
    </w:p>
    <w:p w:rsidR="000E0C63" w:rsidRPr="00A4292A" w:rsidRDefault="000E0C63" w:rsidP="00732710">
      <w:pPr>
        <w:spacing w:line="360" w:lineRule="exact"/>
        <w:rPr>
          <w:color w:val="000000" w:themeColor="text1"/>
          <w:sz w:val="26"/>
          <w:szCs w:val="26"/>
          <w:lang w:val="en-US"/>
        </w:rPr>
      </w:pPr>
    </w:p>
    <w:p w:rsidR="000E0C63" w:rsidRPr="00A4292A" w:rsidRDefault="000E0C63" w:rsidP="00732710">
      <w:pPr>
        <w:spacing w:line="360" w:lineRule="exact"/>
        <w:rPr>
          <w:color w:val="000000" w:themeColor="text1"/>
          <w:sz w:val="26"/>
          <w:szCs w:val="26"/>
          <w:lang w:val="en-US"/>
        </w:rPr>
      </w:pPr>
    </w:p>
    <w:p w:rsidR="000E0C63" w:rsidRPr="00A4292A" w:rsidRDefault="000E0C63" w:rsidP="00732710">
      <w:pPr>
        <w:spacing w:line="371" w:lineRule="exact"/>
        <w:rPr>
          <w:color w:val="000000" w:themeColor="text1"/>
          <w:sz w:val="26"/>
          <w:szCs w:val="26"/>
          <w:lang w:val="en-US"/>
        </w:rPr>
      </w:pPr>
    </w:p>
    <w:p w:rsidR="000E0C63" w:rsidRPr="00A4292A" w:rsidRDefault="000E0C63" w:rsidP="00732710">
      <w:pPr>
        <w:rPr>
          <w:color w:val="000000" w:themeColor="text1"/>
          <w:sz w:val="26"/>
          <w:szCs w:val="26"/>
          <w:lang w:val="en-US"/>
        </w:rPr>
      </w:pPr>
    </w:p>
    <w:sectPr w:rsidR="000E0C63" w:rsidRPr="00A4292A" w:rsidSect="00732710">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CA" w:rsidRDefault="008200CA">
      <w:r>
        <w:separator/>
      </w:r>
    </w:p>
  </w:endnote>
  <w:endnote w:type="continuationSeparator" w:id="0">
    <w:p w:rsidR="008200CA" w:rsidRDefault="0082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63" w:rsidRDefault="00347AF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7276465</wp:posOffset>
              </wp:positionH>
              <wp:positionV relativeFrom="page">
                <wp:posOffset>10039350</wp:posOffset>
              </wp:positionV>
              <wp:extent cx="70485" cy="160655"/>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C63" w:rsidRDefault="00C90C68">
                          <w:pPr>
                            <w:pStyle w:val="a4"/>
                            <w:shd w:val="clear" w:color="auto" w:fill="auto"/>
                            <w:spacing w:line="240" w:lineRule="auto"/>
                          </w:pPr>
                          <w:r>
                            <w:fldChar w:fldCharType="begin"/>
                          </w:r>
                          <w:r>
                            <w:instrText xml:space="preserve"> PAGE \* MERGEFORMAT </w:instrText>
                          </w:r>
                          <w:r>
                            <w:fldChar w:fldCharType="separate"/>
                          </w:r>
                          <w:r w:rsidR="002C6C67" w:rsidRPr="002C6C67">
                            <w:rPr>
                              <w:rStyle w:val="a5"/>
                              <w:noProof/>
                            </w:rPr>
                            <w:t>3</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2.95pt;margin-top:790.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N2pg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cYcdJBix7oqNGtGFFgqjP0KgWn+x7c9AjbxtMwVf2dKL8pxMWmIXxP11KKoaGkgux8c9O9uDrh&#10;KAOyGz6KCsKQRy0s0FjLzgBCMRCgQ5eeTp0xqZSwufSCOMSohBM/8qIwtAFIOt/tpdLvqeiQMTIs&#10;oe8WmxzulDa5kHR2MaG4KFjb2t63/NkGOE47EBmumjOTg23lj8RLtvE2DpxgEW2dwMtzZ11sAicq&#10;/GWYv8s3m9z/aeL6QdqwqqLchJll5Qd/1rajwCdBnISlRMsqA2dSUnK/27QSHQjIurDfsSAXbu7z&#10;NGwRgMsLSv4i8G4XiVNE8dIJiiB0kqUXO56f3CaRFyRBXjyndMc4/XdKaMhwEi7CSUq/5ebZ7zU3&#10;knZMw+BoWZfh+OREUiPALa9sazVh7WRflMKkfy4FtHtutJWrUeikVT3uRkAxGt6J6gmEKwUoC9QJ&#10;0w6MRsjvGA0wOTLMYbRh1H7gIH0zZGZDzsZuNggv4WKGNUaTudHTMHrsJds3gDs/rjU8j4JZ7Z5z&#10;OD4qmAWWwnFumWFz+W+9ztN19QsAAP//AwBQSwMEFAAGAAgAAAAhAP5C1O7fAAAADwEAAA8AAABk&#10;cnMvZG93bnJldi54bWxMj81OwzAQhO9IvIO1SNyoEyBpmsapUCUu3CgIiZsbb+MI/0S2myZvz/YE&#10;txntaPabZjdbwyYMcfBOQL7KgKHrvBpcL+Dz4/WhAhaTdEoa71DAghF27e1NI2vlL+4dp0PqGZW4&#10;WEsBOqWx5jx2Gq2MKz+io9vJBysT2dBzFeSFyq3hj1lWcisHRx+0HHGvsfs5nK2A9fzlcYy4x+/T&#10;1AU9LJV5W4S4v5tftsASzukvDFd8QoeWmI7+7FRkhnz+XGwoS6qocpp1zeTFmtSRVJmVT8Dbhv/f&#10;0f4CAAD//wMAUEsBAi0AFAAGAAgAAAAhALaDOJL+AAAA4QEAABMAAAAAAAAAAAAAAAAAAAAAAFtD&#10;b250ZW50X1R5cGVzXS54bWxQSwECLQAUAAYACAAAACEAOP0h/9YAAACUAQAACwAAAAAAAAAAAAAA&#10;AAAvAQAAX3JlbHMvLnJlbHNQSwECLQAUAAYACAAAACEAw8szdqYCAAClBQAADgAAAAAAAAAAAAAA&#10;AAAuAgAAZHJzL2Uyb0RvYy54bWxQSwECLQAUAAYACAAAACEA/kLU7t8AAAAPAQAADwAAAAAAAAAA&#10;AAAAAAAABQAAZHJzL2Rvd25yZXYueG1sUEsFBgAAAAAEAAQA8wAAAAwGAAAAAA==&#10;" filled="f" stroked="f">
              <v:textbox style="mso-fit-shape-to-text:t" inset="0,0,0,0">
                <w:txbxContent>
                  <w:p w:rsidR="000E0C63" w:rsidRDefault="00C90C68">
                    <w:pPr>
                      <w:pStyle w:val="a4"/>
                      <w:shd w:val="clear" w:color="auto" w:fill="auto"/>
                      <w:spacing w:line="240" w:lineRule="auto"/>
                    </w:pPr>
                    <w:r>
                      <w:fldChar w:fldCharType="begin"/>
                    </w:r>
                    <w:r>
                      <w:instrText xml:space="preserve"> PAGE \* MERGEFORMAT </w:instrText>
                    </w:r>
                    <w:r>
                      <w:fldChar w:fldCharType="separate"/>
                    </w:r>
                    <w:r w:rsidR="002C6C67" w:rsidRPr="002C6C67">
                      <w:rPr>
                        <w:rStyle w:val="a5"/>
                        <w:noProof/>
                      </w:rPr>
                      <w:t>3</w:t>
                    </w:r>
                    <w:r>
                      <w:rPr>
                        <w:rStyle w:val="a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CA" w:rsidRDefault="008200CA"/>
  </w:footnote>
  <w:footnote w:type="continuationSeparator" w:id="0">
    <w:p w:rsidR="008200CA" w:rsidRDefault="008200C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B1346"/>
    <w:multiLevelType w:val="multilevel"/>
    <w:tmpl w:val="88C469D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474144"/>
        <w:spacing w:val="0"/>
        <w:w w:val="100"/>
        <w:position w:val="0"/>
        <w:sz w:val="22"/>
        <w:szCs w:val="22"/>
        <w:u w:val="none"/>
        <w:lang w:val="en-US"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7518690D"/>
    <w:multiLevelType w:val="multilevel"/>
    <w:tmpl w:val="BA44492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474144"/>
        <w:spacing w:val="0"/>
        <w:w w:val="100"/>
        <w:position w:val="0"/>
        <w:sz w:val="22"/>
        <w:szCs w:val="22"/>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474144"/>
        <w:spacing w:val="0"/>
        <w:w w:val="100"/>
        <w:position w:val="0"/>
        <w:sz w:val="22"/>
        <w:szCs w:val="22"/>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63"/>
    <w:rsid w:val="00041B28"/>
    <w:rsid w:val="00064127"/>
    <w:rsid w:val="000E0C63"/>
    <w:rsid w:val="00173B8C"/>
    <w:rsid w:val="001C3BE2"/>
    <w:rsid w:val="00217E7C"/>
    <w:rsid w:val="002C6C67"/>
    <w:rsid w:val="00301489"/>
    <w:rsid w:val="003423B8"/>
    <w:rsid w:val="00347AF6"/>
    <w:rsid w:val="0035037C"/>
    <w:rsid w:val="003927C9"/>
    <w:rsid w:val="00397419"/>
    <w:rsid w:val="003F3FAC"/>
    <w:rsid w:val="004228E9"/>
    <w:rsid w:val="00467B2C"/>
    <w:rsid w:val="00475151"/>
    <w:rsid w:val="004A281D"/>
    <w:rsid w:val="00520AB4"/>
    <w:rsid w:val="00535E3C"/>
    <w:rsid w:val="0054758A"/>
    <w:rsid w:val="00621BB0"/>
    <w:rsid w:val="00666B6C"/>
    <w:rsid w:val="00732710"/>
    <w:rsid w:val="007F7B82"/>
    <w:rsid w:val="00811410"/>
    <w:rsid w:val="008200CA"/>
    <w:rsid w:val="00854689"/>
    <w:rsid w:val="00855BC6"/>
    <w:rsid w:val="00861B94"/>
    <w:rsid w:val="00885B70"/>
    <w:rsid w:val="0090241D"/>
    <w:rsid w:val="0092083D"/>
    <w:rsid w:val="00922E14"/>
    <w:rsid w:val="00977CAD"/>
    <w:rsid w:val="00A4292A"/>
    <w:rsid w:val="00AD2709"/>
    <w:rsid w:val="00AD7219"/>
    <w:rsid w:val="00B5504D"/>
    <w:rsid w:val="00BA0B2E"/>
    <w:rsid w:val="00BA4863"/>
    <w:rsid w:val="00BA6410"/>
    <w:rsid w:val="00BB6FC5"/>
    <w:rsid w:val="00C90C68"/>
    <w:rsid w:val="00DE0F8B"/>
    <w:rsid w:val="00E3516F"/>
    <w:rsid w:val="00E83537"/>
    <w:rsid w:val="00E84D97"/>
    <w:rsid w:val="00F00A61"/>
    <w:rsid w:val="00F706DD"/>
    <w:rsid w:val="00F75ADC"/>
    <w:rsid w:val="00F82807"/>
    <w:rsid w:val="00FA280E"/>
    <w:rsid w:val="00FC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69017"/>
  <w15:docId w15:val="{F9BDAD79-1891-476B-A7CF-4225E41D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474144"/>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3"/>
      <w:szCs w:val="23"/>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474144"/>
      <w:spacing w:val="0"/>
      <w:w w:val="100"/>
      <w:position w:val="0"/>
      <w:sz w:val="23"/>
      <w:szCs w:val="23"/>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474144"/>
      <w:spacing w:val="0"/>
      <w:w w:val="100"/>
      <w:position w:val="0"/>
      <w:sz w:val="23"/>
      <w:szCs w:val="23"/>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474144"/>
      <w:spacing w:val="0"/>
      <w:w w:val="100"/>
      <w:position w:val="0"/>
      <w:sz w:val="22"/>
      <w:szCs w:val="22"/>
      <w:u w:val="none"/>
      <w:lang w:val="ru-RU" w:eastAsia="ru-RU" w:bidi="ru-RU"/>
    </w:rPr>
  </w:style>
  <w:style w:type="character" w:customStyle="1" w:styleId="311pt">
    <w:name w:val="Основной текст (3) + 11 pt;Не полужирный"/>
    <w:basedOn w:val="3"/>
    <w:rPr>
      <w:rFonts w:ascii="Times New Roman" w:eastAsia="Times New Roman" w:hAnsi="Times New Roman" w:cs="Times New Roman"/>
      <w:b/>
      <w:bCs/>
      <w:i w:val="0"/>
      <w:iCs w:val="0"/>
      <w:smallCaps w:val="0"/>
      <w:strike w:val="0"/>
      <w:color w:val="474144"/>
      <w:spacing w:val="0"/>
      <w:w w:val="100"/>
      <w:position w:val="0"/>
      <w:sz w:val="22"/>
      <w:szCs w:val="22"/>
      <w:u w:val="none"/>
      <w:lang w:val="ru-RU" w:eastAsia="ru-RU" w:bidi="ru-RU"/>
    </w:rPr>
  </w:style>
  <w:style w:type="character" w:customStyle="1" w:styleId="311pt0">
    <w:name w:val="Основной текст (3) + 11 pt;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474144"/>
      <w:spacing w:val="0"/>
      <w:w w:val="100"/>
      <w:position w:val="0"/>
      <w:sz w:val="22"/>
      <w:szCs w:val="22"/>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645D64"/>
      <w:spacing w:val="0"/>
      <w:w w:val="100"/>
      <w:position w:val="0"/>
      <w:sz w:val="22"/>
      <w:szCs w:val="22"/>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474144"/>
      <w:spacing w:val="0"/>
      <w:w w:val="100"/>
      <w:position w:val="0"/>
      <w:sz w:val="22"/>
      <w:szCs w:val="22"/>
      <w:u w:val="none"/>
      <w:lang w:val="ru-RU" w:eastAsia="ru-RU" w:bidi="ru-RU"/>
    </w:rPr>
  </w:style>
  <w:style w:type="paragraph" w:customStyle="1" w:styleId="a4">
    <w:name w:val="Колонтитул"/>
    <w:basedOn w:val="a"/>
    <w:link w:val="a3"/>
    <w:pPr>
      <w:shd w:val="clear" w:color="auto" w:fill="FFFFFF"/>
      <w:spacing w:line="244" w:lineRule="exac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line="254" w:lineRule="exact"/>
      <w:jc w:val="center"/>
      <w:outlineLvl w:val="0"/>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after="280" w:line="254" w:lineRule="exact"/>
      <w:jc w:val="center"/>
    </w:pPr>
    <w:rPr>
      <w:rFonts w:ascii="Times New Roman" w:eastAsia="Times New Roman" w:hAnsi="Times New Roman" w:cs="Times New Roman"/>
      <w:b/>
      <w:bCs/>
      <w:sz w:val="23"/>
      <w:szCs w:val="23"/>
    </w:rPr>
  </w:style>
  <w:style w:type="paragraph" w:customStyle="1" w:styleId="20">
    <w:name w:val="Основной текст (2)"/>
    <w:basedOn w:val="a"/>
    <w:link w:val="2"/>
    <w:pPr>
      <w:shd w:val="clear" w:color="auto" w:fill="FFFFFF"/>
      <w:spacing w:before="280" w:line="283" w:lineRule="exact"/>
      <w:jc w:val="both"/>
    </w:pPr>
    <w:rPr>
      <w:rFonts w:ascii="Times New Roman" w:eastAsia="Times New Roman" w:hAnsi="Times New Roman" w:cs="Times New Roman"/>
      <w:sz w:val="22"/>
      <w:szCs w:val="22"/>
    </w:rPr>
  </w:style>
  <w:style w:type="paragraph" w:customStyle="1" w:styleId="a6">
    <w:name w:val="Подпись к картинке"/>
    <w:basedOn w:val="a"/>
    <w:link w:val="Exact"/>
    <w:pPr>
      <w:shd w:val="clear" w:color="auto" w:fill="FFFFFF"/>
      <w:spacing w:line="278" w:lineRule="exact"/>
      <w:jc w:val="both"/>
    </w:pPr>
    <w:rPr>
      <w:rFonts w:ascii="Times New Roman" w:eastAsia="Times New Roman" w:hAnsi="Times New Roman" w:cs="Times New Roman"/>
      <w:sz w:val="22"/>
      <w:szCs w:val="22"/>
    </w:rPr>
  </w:style>
  <w:style w:type="table" w:styleId="a7">
    <w:name w:val="Table Grid"/>
    <w:basedOn w:val="a1"/>
    <w:uiPriority w:val="39"/>
    <w:rsid w:val="00BA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5ECE7-5F88-4A09-83D6-40F77114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Августина</dc:creator>
  <cp:lastModifiedBy>Валентина Лозинская</cp:lastModifiedBy>
  <cp:revision>3</cp:revision>
  <dcterms:created xsi:type="dcterms:W3CDTF">2022-06-23T08:18:00Z</dcterms:created>
  <dcterms:modified xsi:type="dcterms:W3CDTF">2022-06-23T08:19:00Z</dcterms:modified>
</cp:coreProperties>
</file>